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077BE" w14:textId="77777777" w:rsidR="008445DC" w:rsidRDefault="008445DC" w:rsidP="008445DC">
      <w:pPr>
        <w:pStyle w:val="NoSpacing"/>
        <w:jc w:val="both"/>
        <w:rPr>
          <w:rFonts w:ascii="Times New Roman" w:hAnsi="Times New Roman" w:cs="Times New Roman"/>
          <w:sz w:val="24"/>
          <w:szCs w:val="24"/>
        </w:rPr>
      </w:pPr>
    </w:p>
    <w:p w14:paraId="3691162A" w14:textId="77777777" w:rsidR="008445DC" w:rsidRDefault="008445DC" w:rsidP="008445DC">
      <w:pPr>
        <w:pStyle w:val="NoSpacing"/>
        <w:jc w:val="both"/>
        <w:rPr>
          <w:rFonts w:ascii="Times New Roman" w:hAnsi="Times New Roman" w:cs="Times New Roman"/>
          <w:sz w:val="24"/>
          <w:szCs w:val="24"/>
        </w:rPr>
      </w:pPr>
    </w:p>
    <w:p w14:paraId="61A29CD3" w14:textId="77777777" w:rsidR="008445DC" w:rsidRDefault="008445DC" w:rsidP="008445DC">
      <w:pPr>
        <w:pStyle w:val="NoSpacing"/>
        <w:jc w:val="both"/>
        <w:rPr>
          <w:rFonts w:ascii="Times New Roman" w:hAnsi="Times New Roman" w:cs="Times New Roman"/>
          <w:sz w:val="24"/>
          <w:szCs w:val="24"/>
        </w:rPr>
      </w:pPr>
    </w:p>
    <w:p w14:paraId="2F6576A2" w14:textId="77777777" w:rsidR="008445DC" w:rsidRDefault="008445DC" w:rsidP="008445DC">
      <w:pPr>
        <w:pStyle w:val="NoSpacing"/>
        <w:jc w:val="both"/>
        <w:rPr>
          <w:rFonts w:ascii="Times New Roman" w:hAnsi="Times New Roman" w:cs="Times New Roman"/>
          <w:sz w:val="24"/>
          <w:szCs w:val="24"/>
        </w:rPr>
      </w:pPr>
    </w:p>
    <w:p w14:paraId="234E1C6C" w14:textId="77777777" w:rsidR="008445DC" w:rsidRDefault="008445DC" w:rsidP="008445DC">
      <w:pPr>
        <w:pStyle w:val="NoSpacing"/>
        <w:jc w:val="both"/>
        <w:rPr>
          <w:rFonts w:ascii="Times New Roman" w:hAnsi="Times New Roman" w:cs="Times New Roman"/>
          <w:sz w:val="24"/>
          <w:szCs w:val="24"/>
        </w:rPr>
      </w:pPr>
    </w:p>
    <w:p w14:paraId="5D2D0D8D" w14:textId="77777777" w:rsidR="00206E22" w:rsidRDefault="00206E22" w:rsidP="009F2F0C">
      <w:pPr>
        <w:pStyle w:val="NoSpacing"/>
        <w:jc w:val="center"/>
        <w:rPr>
          <w:rFonts w:ascii="Times New Roman" w:hAnsi="Times New Roman" w:cs="Times New Roman"/>
          <w:b/>
          <w:bCs/>
          <w:sz w:val="28"/>
          <w:szCs w:val="28"/>
        </w:rPr>
      </w:pPr>
      <w:r w:rsidRPr="00206E22">
        <w:rPr>
          <w:rFonts w:ascii="Times New Roman" w:hAnsi="Times New Roman" w:cs="Times New Roman"/>
          <w:b/>
          <w:bCs/>
          <w:sz w:val="28"/>
          <w:szCs w:val="28"/>
        </w:rPr>
        <w:t>SUMMARY OF MATERIAL MODIFICATIONS</w:t>
      </w:r>
    </w:p>
    <w:p w14:paraId="43E1F544" w14:textId="77777777" w:rsidR="006C7FA0" w:rsidRDefault="006C7FA0" w:rsidP="009F2F0C">
      <w:pPr>
        <w:pStyle w:val="NoSpacing"/>
        <w:jc w:val="center"/>
        <w:rPr>
          <w:rFonts w:ascii="Times New Roman" w:hAnsi="Times New Roman" w:cs="Times New Roman"/>
          <w:b/>
          <w:bCs/>
          <w:sz w:val="28"/>
          <w:szCs w:val="28"/>
        </w:rPr>
      </w:pPr>
    </w:p>
    <w:p w14:paraId="11FB69FA" w14:textId="27D6C3B6" w:rsidR="00DB496F" w:rsidRDefault="00F957CC" w:rsidP="00866AC8">
      <w:pPr>
        <w:pStyle w:val="NoSpacing"/>
        <w:jc w:val="center"/>
        <w:rPr>
          <w:rFonts w:ascii="Times New Roman" w:hAnsi="Times New Roman" w:cs="Times New Roman"/>
          <w:b/>
          <w:bCs/>
          <w:sz w:val="28"/>
          <w:szCs w:val="28"/>
        </w:rPr>
      </w:pPr>
      <w:r>
        <w:rPr>
          <w:rFonts w:ascii="Times New Roman" w:hAnsi="Times New Roman" w:cs="Times New Roman"/>
          <w:b/>
          <w:bCs/>
          <w:sz w:val="28"/>
          <w:szCs w:val="28"/>
        </w:rPr>
        <w:t xml:space="preserve">TRUSTEE UPDATES AND </w:t>
      </w:r>
      <w:r w:rsidR="000C5922">
        <w:rPr>
          <w:rFonts w:ascii="Times New Roman" w:hAnsi="Times New Roman" w:cs="Times New Roman"/>
          <w:b/>
          <w:bCs/>
          <w:sz w:val="28"/>
          <w:szCs w:val="28"/>
        </w:rPr>
        <w:t>BENEFICIARY</w:t>
      </w:r>
      <w:r>
        <w:rPr>
          <w:rFonts w:ascii="Times New Roman" w:hAnsi="Times New Roman" w:cs="Times New Roman"/>
          <w:b/>
          <w:bCs/>
          <w:sz w:val="28"/>
          <w:szCs w:val="28"/>
        </w:rPr>
        <w:t xml:space="preserve"> CHANGE</w:t>
      </w:r>
    </w:p>
    <w:p w14:paraId="3DCBB541" w14:textId="77777777" w:rsidR="009F2F0C" w:rsidRPr="009F2F0C" w:rsidRDefault="009F2F0C" w:rsidP="009F2F0C">
      <w:pPr>
        <w:pStyle w:val="NoSpacing"/>
        <w:jc w:val="center"/>
        <w:rPr>
          <w:rFonts w:ascii="Times New Roman" w:hAnsi="Times New Roman" w:cs="Times New Roman"/>
          <w:b/>
          <w:bCs/>
          <w:sz w:val="28"/>
          <w:szCs w:val="28"/>
        </w:rPr>
      </w:pPr>
    </w:p>
    <w:p w14:paraId="2F9EDDBF" w14:textId="77777777" w:rsidR="008445DC" w:rsidRDefault="008445DC" w:rsidP="008445DC">
      <w:pPr>
        <w:pStyle w:val="NoSpacing"/>
        <w:jc w:val="both"/>
        <w:rPr>
          <w:rFonts w:ascii="Times New Roman" w:hAnsi="Times New Roman" w:cs="Times New Roman"/>
          <w:sz w:val="24"/>
          <w:szCs w:val="24"/>
        </w:rPr>
      </w:pPr>
    </w:p>
    <w:p w14:paraId="285A9FDE" w14:textId="0FE5742B" w:rsidR="008445DC" w:rsidRPr="008445DC" w:rsidRDefault="008445DC" w:rsidP="008445DC">
      <w:pPr>
        <w:pStyle w:val="NoSpacing"/>
        <w:jc w:val="both"/>
        <w:rPr>
          <w:rFonts w:ascii="Times New Roman" w:hAnsi="Times New Roman" w:cs="Times New Roman"/>
          <w:b/>
          <w:bCs/>
          <w:sz w:val="24"/>
          <w:szCs w:val="24"/>
        </w:rPr>
      </w:pPr>
      <w:r w:rsidRPr="008445DC">
        <w:rPr>
          <w:rFonts w:ascii="Times New Roman" w:hAnsi="Times New Roman" w:cs="Times New Roman"/>
          <w:b/>
          <w:bCs/>
          <w:sz w:val="24"/>
          <w:szCs w:val="24"/>
        </w:rPr>
        <w:t>To:</w:t>
      </w:r>
      <w:r w:rsidRPr="008445DC">
        <w:rPr>
          <w:rFonts w:ascii="Times New Roman" w:hAnsi="Times New Roman" w:cs="Times New Roman"/>
          <w:b/>
          <w:bCs/>
          <w:sz w:val="24"/>
          <w:szCs w:val="24"/>
        </w:rPr>
        <w:tab/>
        <w:t>All Active</w:t>
      </w:r>
      <w:r w:rsidR="00427954">
        <w:rPr>
          <w:rFonts w:ascii="Times New Roman" w:hAnsi="Times New Roman" w:cs="Times New Roman"/>
          <w:b/>
          <w:bCs/>
          <w:sz w:val="24"/>
          <w:szCs w:val="24"/>
        </w:rPr>
        <w:t xml:space="preserve"> </w:t>
      </w:r>
      <w:r w:rsidR="00E71A45">
        <w:rPr>
          <w:rFonts w:ascii="Times New Roman" w:hAnsi="Times New Roman" w:cs="Times New Roman"/>
          <w:b/>
          <w:bCs/>
          <w:sz w:val="24"/>
          <w:szCs w:val="24"/>
        </w:rPr>
        <w:t xml:space="preserve">and Retired </w:t>
      </w:r>
      <w:r w:rsidR="008504F9">
        <w:rPr>
          <w:rFonts w:ascii="Times New Roman" w:hAnsi="Times New Roman" w:cs="Times New Roman"/>
          <w:b/>
          <w:bCs/>
          <w:sz w:val="24"/>
          <w:szCs w:val="24"/>
        </w:rPr>
        <w:t>Participants</w:t>
      </w:r>
      <w:r w:rsidR="00427954">
        <w:rPr>
          <w:rFonts w:ascii="Times New Roman" w:hAnsi="Times New Roman" w:cs="Times New Roman"/>
          <w:b/>
          <w:bCs/>
          <w:sz w:val="24"/>
          <w:szCs w:val="24"/>
        </w:rPr>
        <w:t xml:space="preserve"> </w:t>
      </w:r>
    </w:p>
    <w:p w14:paraId="72554BCB" w14:textId="4D49ACD2" w:rsidR="008445DC" w:rsidRPr="008445DC" w:rsidRDefault="008445DC" w:rsidP="008445DC">
      <w:pPr>
        <w:pStyle w:val="NoSpacing"/>
        <w:jc w:val="both"/>
        <w:rPr>
          <w:rFonts w:ascii="Times New Roman" w:hAnsi="Times New Roman" w:cs="Times New Roman"/>
          <w:b/>
          <w:bCs/>
          <w:sz w:val="24"/>
          <w:szCs w:val="24"/>
        </w:rPr>
      </w:pPr>
    </w:p>
    <w:p w14:paraId="1E77DAB8" w14:textId="34A93E68" w:rsidR="008445DC" w:rsidRPr="008445DC" w:rsidRDefault="008445DC" w:rsidP="008445DC">
      <w:pPr>
        <w:pStyle w:val="NoSpacing"/>
        <w:jc w:val="both"/>
        <w:rPr>
          <w:rFonts w:ascii="Times New Roman" w:hAnsi="Times New Roman" w:cs="Times New Roman"/>
          <w:b/>
          <w:bCs/>
          <w:sz w:val="24"/>
          <w:szCs w:val="24"/>
        </w:rPr>
      </w:pPr>
      <w:r w:rsidRPr="008445DC">
        <w:rPr>
          <w:rFonts w:ascii="Times New Roman" w:hAnsi="Times New Roman" w:cs="Times New Roman"/>
          <w:b/>
          <w:bCs/>
          <w:sz w:val="24"/>
          <w:szCs w:val="24"/>
        </w:rPr>
        <w:t>From:</w:t>
      </w:r>
      <w:r w:rsidRPr="008445DC">
        <w:rPr>
          <w:rFonts w:ascii="Times New Roman" w:hAnsi="Times New Roman" w:cs="Times New Roman"/>
          <w:b/>
          <w:bCs/>
          <w:sz w:val="24"/>
          <w:szCs w:val="24"/>
        </w:rPr>
        <w:tab/>
        <w:t>The Board of Trustees</w:t>
      </w:r>
      <w:r w:rsidR="006C7FA0">
        <w:rPr>
          <w:rFonts w:ascii="Times New Roman" w:hAnsi="Times New Roman" w:cs="Times New Roman"/>
          <w:b/>
          <w:bCs/>
          <w:sz w:val="24"/>
          <w:szCs w:val="24"/>
        </w:rPr>
        <w:t xml:space="preserve"> of the </w:t>
      </w:r>
      <w:r w:rsidR="006C7FA0" w:rsidRPr="008445DC">
        <w:rPr>
          <w:rFonts w:ascii="Times New Roman" w:hAnsi="Times New Roman" w:cs="Times New Roman"/>
          <w:b/>
          <w:bCs/>
          <w:sz w:val="24"/>
          <w:szCs w:val="24"/>
        </w:rPr>
        <w:t xml:space="preserve">Welfare Fund </w:t>
      </w:r>
      <w:r w:rsidR="006C7FA0">
        <w:rPr>
          <w:rFonts w:ascii="Times New Roman" w:hAnsi="Times New Roman" w:cs="Times New Roman"/>
          <w:b/>
          <w:bCs/>
          <w:sz w:val="24"/>
          <w:szCs w:val="24"/>
        </w:rPr>
        <w:t>o</w:t>
      </w:r>
      <w:r w:rsidR="006C7FA0" w:rsidRPr="008445DC">
        <w:rPr>
          <w:rFonts w:ascii="Times New Roman" w:hAnsi="Times New Roman" w:cs="Times New Roman"/>
          <w:b/>
          <w:bCs/>
          <w:sz w:val="24"/>
          <w:szCs w:val="24"/>
        </w:rPr>
        <w:t>f Engineers Local 513</w:t>
      </w:r>
    </w:p>
    <w:p w14:paraId="359C0A7C" w14:textId="77777777" w:rsidR="008445DC" w:rsidRPr="008445DC" w:rsidRDefault="008445DC" w:rsidP="008445DC">
      <w:pPr>
        <w:pStyle w:val="NoSpacing"/>
        <w:jc w:val="both"/>
        <w:rPr>
          <w:rFonts w:ascii="Times New Roman" w:hAnsi="Times New Roman" w:cs="Times New Roman"/>
          <w:b/>
          <w:bCs/>
          <w:sz w:val="24"/>
          <w:szCs w:val="24"/>
        </w:rPr>
      </w:pPr>
    </w:p>
    <w:p w14:paraId="6727CCDF" w14:textId="2D43F0F8" w:rsidR="00DB496F" w:rsidRDefault="008445DC" w:rsidP="00F957CC">
      <w:pPr>
        <w:pStyle w:val="NoSpacing"/>
        <w:ind w:left="720" w:hanging="720"/>
        <w:jc w:val="both"/>
        <w:rPr>
          <w:rFonts w:ascii="Times New Roman" w:hAnsi="Times New Roman" w:cs="Times New Roman"/>
          <w:b/>
          <w:bCs/>
          <w:sz w:val="24"/>
          <w:szCs w:val="24"/>
        </w:rPr>
      </w:pPr>
      <w:r w:rsidRPr="008445DC">
        <w:rPr>
          <w:rFonts w:ascii="Times New Roman" w:hAnsi="Times New Roman" w:cs="Times New Roman"/>
          <w:b/>
          <w:bCs/>
          <w:sz w:val="24"/>
          <w:szCs w:val="24"/>
        </w:rPr>
        <w:t>Re:</w:t>
      </w:r>
      <w:r w:rsidRPr="008445DC">
        <w:rPr>
          <w:rFonts w:ascii="Times New Roman" w:hAnsi="Times New Roman" w:cs="Times New Roman"/>
          <w:b/>
          <w:bCs/>
          <w:sz w:val="24"/>
          <w:szCs w:val="24"/>
        </w:rPr>
        <w:tab/>
      </w:r>
      <w:r w:rsidR="00F957CC">
        <w:rPr>
          <w:rFonts w:ascii="Times New Roman" w:hAnsi="Times New Roman" w:cs="Times New Roman"/>
          <w:b/>
          <w:bCs/>
          <w:sz w:val="24"/>
          <w:szCs w:val="24"/>
        </w:rPr>
        <w:t>Trustee Updates and Eligibility Change</w:t>
      </w:r>
    </w:p>
    <w:p w14:paraId="3DF69F2D" w14:textId="77777777" w:rsidR="00F957CC" w:rsidRDefault="00F957CC" w:rsidP="00F957CC">
      <w:pPr>
        <w:pStyle w:val="NoSpacing"/>
        <w:ind w:left="720" w:hanging="720"/>
        <w:jc w:val="both"/>
        <w:rPr>
          <w:rFonts w:ascii="Times New Roman" w:hAnsi="Times New Roman" w:cs="Times New Roman"/>
          <w:b/>
          <w:bCs/>
          <w:sz w:val="24"/>
          <w:szCs w:val="24"/>
        </w:rPr>
      </w:pPr>
    </w:p>
    <w:p w14:paraId="3332C458" w14:textId="2C78B240" w:rsidR="00F957CC" w:rsidRPr="008445DC" w:rsidRDefault="00F957CC" w:rsidP="00F957CC">
      <w:pPr>
        <w:pStyle w:val="NoSpacing"/>
        <w:ind w:left="720" w:hanging="720"/>
        <w:jc w:val="both"/>
        <w:rPr>
          <w:rFonts w:ascii="Times New Roman" w:hAnsi="Times New Roman" w:cs="Times New Roman"/>
          <w:b/>
          <w:bCs/>
          <w:sz w:val="24"/>
          <w:szCs w:val="24"/>
        </w:rPr>
      </w:pPr>
      <w:r>
        <w:rPr>
          <w:rFonts w:ascii="Times New Roman" w:hAnsi="Times New Roman" w:cs="Times New Roman"/>
          <w:b/>
          <w:bCs/>
          <w:sz w:val="24"/>
          <w:szCs w:val="24"/>
        </w:rPr>
        <w:t>Date:</w:t>
      </w:r>
      <w:r>
        <w:rPr>
          <w:rFonts w:ascii="Times New Roman" w:hAnsi="Times New Roman" w:cs="Times New Roman"/>
          <w:b/>
          <w:bCs/>
          <w:sz w:val="24"/>
          <w:szCs w:val="24"/>
        </w:rPr>
        <w:tab/>
      </w:r>
      <w:r w:rsidR="007B6BBE">
        <w:rPr>
          <w:rFonts w:ascii="Times New Roman" w:hAnsi="Times New Roman" w:cs="Times New Roman"/>
          <w:b/>
          <w:bCs/>
          <w:sz w:val="24"/>
          <w:szCs w:val="24"/>
        </w:rPr>
        <w:t>June 8, 2026</w:t>
      </w:r>
    </w:p>
    <w:p w14:paraId="0E9BA998" w14:textId="3A907E0F" w:rsidR="00DB496F" w:rsidRDefault="00DB496F" w:rsidP="00DB496F">
      <w:pPr>
        <w:pStyle w:val="NoSpacing"/>
        <w:jc w:val="both"/>
        <w:rPr>
          <w:rFonts w:ascii="Times New Roman" w:hAnsi="Times New Roman" w:cs="Times New Roman"/>
          <w:bCs/>
          <w:sz w:val="24"/>
          <w:szCs w:val="24"/>
          <w:u w:val="single"/>
        </w:rPr>
      </w:pPr>
    </w:p>
    <w:p w14:paraId="12239BF4" w14:textId="77777777" w:rsidR="00F957CC" w:rsidRDefault="00F957CC" w:rsidP="00F6765E">
      <w:pPr>
        <w:pStyle w:val="NoSpacing"/>
        <w:jc w:val="both"/>
        <w:rPr>
          <w:rFonts w:ascii="Times New Roman" w:hAnsi="Times New Roman" w:cs="Times New Roman"/>
          <w:sz w:val="24"/>
          <w:szCs w:val="24"/>
        </w:rPr>
      </w:pPr>
    </w:p>
    <w:p w14:paraId="47D1C6F7" w14:textId="77777777" w:rsidR="00F957CC" w:rsidRPr="00F957CC" w:rsidRDefault="00F957CC" w:rsidP="00F6765E">
      <w:pPr>
        <w:pStyle w:val="NoSpacing"/>
        <w:jc w:val="both"/>
        <w:rPr>
          <w:rFonts w:ascii="Times New Roman" w:hAnsi="Times New Roman" w:cs="Times New Roman"/>
          <w:sz w:val="24"/>
          <w:szCs w:val="24"/>
        </w:rPr>
      </w:pPr>
      <w:r w:rsidRPr="00F957CC">
        <w:rPr>
          <w:rFonts w:ascii="Times New Roman" w:hAnsi="Times New Roman" w:cs="Times New Roman"/>
          <w:sz w:val="24"/>
          <w:szCs w:val="24"/>
        </w:rPr>
        <w:t>Dear Participant:</w:t>
      </w:r>
    </w:p>
    <w:p w14:paraId="60AB494E" w14:textId="77777777" w:rsidR="00F957CC" w:rsidRPr="00F957CC" w:rsidRDefault="00F957CC" w:rsidP="00F6765E">
      <w:pPr>
        <w:pStyle w:val="NoSpacing"/>
        <w:jc w:val="both"/>
        <w:rPr>
          <w:rFonts w:ascii="Times New Roman" w:hAnsi="Times New Roman" w:cs="Times New Roman"/>
          <w:sz w:val="24"/>
          <w:szCs w:val="24"/>
        </w:rPr>
      </w:pPr>
    </w:p>
    <w:p w14:paraId="5E84F184" w14:textId="266CF210" w:rsidR="00F6765E" w:rsidRPr="00F957CC" w:rsidRDefault="00F6765E" w:rsidP="00F6765E">
      <w:pPr>
        <w:pStyle w:val="NoSpacing"/>
        <w:jc w:val="both"/>
        <w:rPr>
          <w:rFonts w:ascii="Times New Roman" w:hAnsi="Times New Roman" w:cs="Times New Roman"/>
          <w:sz w:val="24"/>
          <w:szCs w:val="24"/>
        </w:rPr>
      </w:pPr>
      <w:r w:rsidRPr="00F957CC">
        <w:rPr>
          <w:rFonts w:ascii="Times New Roman" w:hAnsi="Times New Roman" w:cs="Times New Roman"/>
          <w:sz w:val="24"/>
          <w:szCs w:val="24"/>
        </w:rPr>
        <w:t xml:space="preserve">The Trustees </w:t>
      </w:r>
      <w:r w:rsidR="000642C5" w:rsidRPr="00F957CC">
        <w:rPr>
          <w:rFonts w:ascii="Times New Roman" w:hAnsi="Times New Roman" w:cs="Times New Roman"/>
          <w:sz w:val="24"/>
          <w:szCs w:val="24"/>
        </w:rPr>
        <w:t xml:space="preserve">would like to inform you of the following </w:t>
      </w:r>
      <w:r w:rsidR="008504F9">
        <w:rPr>
          <w:rFonts w:ascii="Times New Roman" w:hAnsi="Times New Roman" w:cs="Times New Roman"/>
          <w:sz w:val="24"/>
          <w:szCs w:val="24"/>
        </w:rPr>
        <w:t>T</w:t>
      </w:r>
      <w:r w:rsidR="00F957CC" w:rsidRPr="00F957CC">
        <w:rPr>
          <w:rFonts w:ascii="Times New Roman" w:hAnsi="Times New Roman" w:cs="Times New Roman"/>
          <w:sz w:val="24"/>
          <w:szCs w:val="24"/>
        </w:rPr>
        <w:t xml:space="preserve">rustee updates and </w:t>
      </w:r>
      <w:r w:rsidR="008504F9">
        <w:rPr>
          <w:rFonts w:ascii="Times New Roman" w:hAnsi="Times New Roman" w:cs="Times New Roman"/>
          <w:sz w:val="24"/>
          <w:szCs w:val="24"/>
        </w:rPr>
        <w:t xml:space="preserve">change to the </w:t>
      </w:r>
      <w:r w:rsidR="000C5922">
        <w:rPr>
          <w:rFonts w:ascii="Times New Roman" w:hAnsi="Times New Roman" w:cs="Times New Roman"/>
          <w:sz w:val="24"/>
          <w:szCs w:val="24"/>
        </w:rPr>
        <w:t>beneficiary provisions</w:t>
      </w:r>
      <w:r w:rsidR="009A3A52" w:rsidRPr="00F957CC">
        <w:rPr>
          <w:rFonts w:ascii="Times New Roman" w:hAnsi="Times New Roman" w:cs="Times New Roman"/>
          <w:sz w:val="24"/>
          <w:szCs w:val="24"/>
        </w:rPr>
        <w:t>.</w:t>
      </w:r>
    </w:p>
    <w:p w14:paraId="2D322C2C" w14:textId="58E304D9" w:rsidR="00F6765E" w:rsidRPr="00F957CC" w:rsidRDefault="00F6765E" w:rsidP="00F6765E">
      <w:pPr>
        <w:pStyle w:val="NoSpacing"/>
        <w:jc w:val="both"/>
        <w:rPr>
          <w:rFonts w:ascii="Times New Roman" w:hAnsi="Times New Roman" w:cs="Times New Roman"/>
          <w:sz w:val="24"/>
          <w:szCs w:val="24"/>
        </w:rPr>
      </w:pPr>
    </w:p>
    <w:p w14:paraId="7D09DD9A" w14:textId="77777777" w:rsidR="00F957CC" w:rsidRPr="00F957CC" w:rsidRDefault="00F957CC" w:rsidP="00F957CC">
      <w:pPr>
        <w:jc w:val="center"/>
        <w:rPr>
          <w:rFonts w:ascii="Times New Roman" w:hAnsi="Times New Roman" w:cs="Times New Roman"/>
          <w:b/>
          <w:sz w:val="24"/>
          <w:szCs w:val="24"/>
          <w:u w:val="single"/>
        </w:rPr>
      </w:pPr>
      <w:r w:rsidRPr="00F957CC">
        <w:rPr>
          <w:rFonts w:ascii="Times New Roman" w:hAnsi="Times New Roman" w:cs="Times New Roman"/>
          <w:b/>
          <w:sz w:val="24"/>
          <w:szCs w:val="24"/>
          <w:u w:val="single"/>
        </w:rPr>
        <w:t>Board of Trustees</w:t>
      </w:r>
    </w:p>
    <w:p w14:paraId="7E8765E9" w14:textId="77777777" w:rsidR="00F957CC" w:rsidRPr="00F957CC" w:rsidRDefault="00F957CC" w:rsidP="00F957CC">
      <w:pPr>
        <w:jc w:val="both"/>
        <w:rPr>
          <w:rFonts w:ascii="Times New Roman" w:hAnsi="Times New Roman" w:cs="Times New Roman"/>
          <w:sz w:val="24"/>
          <w:szCs w:val="24"/>
        </w:rPr>
      </w:pPr>
    </w:p>
    <w:p w14:paraId="2B5D9D59" w14:textId="3407A2E5" w:rsidR="00F957CC" w:rsidRPr="00F957CC" w:rsidRDefault="00F957CC" w:rsidP="00F957CC">
      <w:pPr>
        <w:jc w:val="both"/>
        <w:rPr>
          <w:rFonts w:ascii="Times New Roman" w:hAnsi="Times New Roman" w:cs="Times New Roman"/>
          <w:sz w:val="24"/>
          <w:szCs w:val="24"/>
        </w:rPr>
      </w:pPr>
      <w:r w:rsidRPr="00F957CC">
        <w:rPr>
          <w:rFonts w:ascii="Times New Roman" w:hAnsi="Times New Roman" w:cs="Times New Roman"/>
          <w:sz w:val="24"/>
          <w:szCs w:val="24"/>
        </w:rPr>
        <w:t>As of the date of this mailing, the Board of Trustees for the</w:t>
      </w:r>
      <w:r w:rsidR="008504F9">
        <w:rPr>
          <w:rFonts w:ascii="Times New Roman" w:hAnsi="Times New Roman" w:cs="Times New Roman"/>
          <w:sz w:val="24"/>
          <w:szCs w:val="24"/>
        </w:rPr>
        <w:t xml:space="preserve"> Welfare Fund of Engineers Local 513 </w:t>
      </w:r>
      <w:r w:rsidRPr="00F957CC">
        <w:rPr>
          <w:rFonts w:ascii="Times New Roman" w:hAnsi="Times New Roman" w:cs="Times New Roman"/>
          <w:sz w:val="24"/>
          <w:szCs w:val="24"/>
        </w:rPr>
        <w:t>is as follows:</w:t>
      </w:r>
    </w:p>
    <w:p w14:paraId="416A22FE" w14:textId="77777777" w:rsidR="00F957CC" w:rsidRPr="00F957CC" w:rsidRDefault="00F957CC" w:rsidP="00F957CC">
      <w:pPr>
        <w:jc w:val="both"/>
        <w:rPr>
          <w:rFonts w:ascii="Times New Roman" w:hAnsi="Times New Roman" w:cs="Times New Roman"/>
          <w:sz w:val="24"/>
          <w:szCs w:val="24"/>
        </w:rPr>
      </w:pPr>
    </w:p>
    <w:tbl>
      <w:tblPr>
        <w:tblW w:w="0" w:type="auto"/>
        <w:tblInd w:w="43" w:type="dxa"/>
        <w:tblLayout w:type="fixed"/>
        <w:tblCellMar>
          <w:left w:w="43" w:type="dxa"/>
          <w:right w:w="43" w:type="dxa"/>
        </w:tblCellMar>
        <w:tblLook w:val="0000" w:firstRow="0" w:lastRow="0" w:firstColumn="0" w:lastColumn="0" w:noHBand="0" w:noVBand="0"/>
      </w:tblPr>
      <w:tblGrid>
        <w:gridCol w:w="5760"/>
        <w:gridCol w:w="3550"/>
      </w:tblGrid>
      <w:tr w:rsidR="00F957CC" w:rsidRPr="00F957CC" w14:paraId="78F1FD70" w14:textId="77777777" w:rsidTr="002329E8">
        <w:trPr>
          <w:cantSplit/>
        </w:trPr>
        <w:tc>
          <w:tcPr>
            <w:tcW w:w="5760" w:type="dxa"/>
          </w:tcPr>
          <w:p w14:paraId="1FCD44F0" w14:textId="77777777" w:rsidR="00F957CC" w:rsidRPr="00F957CC" w:rsidRDefault="00F957CC" w:rsidP="002329E8">
            <w:pPr>
              <w:pStyle w:val="TableText"/>
              <w:keepNext/>
              <w:rPr>
                <w:szCs w:val="24"/>
              </w:rPr>
            </w:pPr>
            <w:r w:rsidRPr="00F957CC">
              <w:rPr>
                <w:b/>
                <w:szCs w:val="24"/>
              </w:rPr>
              <w:t>UNION TRUSTEES</w:t>
            </w:r>
          </w:p>
        </w:tc>
        <w:tc>
          <w:tcPr>
            <w:tcW w:w="3550" w:type="dxa"/>
          </w:tcPr>
          <w:p w14:paraId="20DA7CC9" w14:textId="77777777" w:rsidR="00F957CC" w:rsidRPr="00F957CC" w:rsidRDefault="00F957CC" w:rsidP="002329E8">
            <w:pPr>
              <w:pStyle w:val="TableText"/>
              <w:rPr>
                <w:szCs w:val="24"/>
              </w:rPr>
            </w:pPr>
            <w:r w:rsidRPr="00F957CC">
              <w:rPr>
                <w:b/>
                <w:szCs w:val="24"/>
              </w:rPr>
              <w:t>EMPLOYER TRUSTEES</w:t>
            </w:r>
          </w:p>
        </w:tc>
      </w:tr>
      <w:tr w:rsidR="00F957CC" w:rsidRPr="00F957CC" w14:paraId="4067F38A" w14:textId="77777777" w:rsidTr="002329E8">
        <w:trPr>
          <w:cantSplit/>
        </w:trPr>
        <w:tc>
          <w:tcPr>
            <w:tcW w:w="5760" w:type="dxa"/>
          </w:tcPr>
          <w:p w14:paraId="7694AA65" w14:textId="77777777" w:rsidR="00F957CC" w:rsidRPr="00F957CC" w:rsidRDefault="00F957CC" w:rsidP="002329E8">
            <w:pPr>
              <w:pStyle w:val="TableText"/>
              <w:rPr>
                <w:b/>
                <w:szCs w:val="24"/>
              </w:rPr>
            </w:pPr>
          </w:p>
          <w:p w14:paraId="4059D682" w14:textId="77777777" w:rsidR="00F957CC" w:rsidRPr="00F957CC" w:rsidRDefault="00F957CC" w:rsidP="002329E8">
            <w:pPr>
              <w:pStyle w:val="TableText"/>
              <w:rPr>
                <w:b/>
                <w:szCs w:val="24"/>
              </w:rPr>
            </w:pPr>
            <w:r w:rsidRPr="00F957CC">
              <w:rPr>
                <w:b/>
                <w:szCs w:val="24"/>
              </w:rPr>
              <w:t xml:space="preserve">Brian Graff, Chairman </w:t>
            </w:r>
          </w:p>
          <w:p w14:paraId="51870FC5" w14:textId="77777777" w:rsidR="00F957CC" w:rsidRPr="00F957CC" w:rsidRDefault="00F957CC" w:rsidP="002329E8">
            <w:pPr>
              <w:pStyle w:val="TableText"/>
              <w:rPr>
                <w:szCs w:val="24"/>
              </w:rPr>
            </w:pPr>
            <w:r w:rsidRPr="00F957CC">
              <w:rPr>
                <w:szCs w:val="24"/>
              </w:rPr>
              <w:t>International Union of Operating</w:t>
            </w:r>
          </w:p>
          <w:p w14:paraId="4574CA8A" w14:textId="77777777" w:rsidR="00F957CC" w:rsidRPr="00F957CC" w:rsidRDefault="00F957CC" w:rsidP="002329E8">
            <w:pPr>
              <w:pStyle w:val="TableText"/>
              <w:rPr>
                <w:szCs w:val="24"/>
              </w:rPr>
            </w:pPr>
            <w:r w:rsidRPr="00F957CC">
              <w:rPr>
                <w:szCs w:val="24"/>
              </w:rPr>
              <w:t>Engineers Local 513</w:t>
            </w:r>
          </w:p>
          <w:p w14:paraId="2C8ADF09" w14:textId="77777777" w:rsidR="00F957CC" w:rsidRPr="00F957CC" w:rsidRDefault="00F957CC" w:rsidP="002329E8">
            <w:pPr>
              <w:pStyle w:val="TableText"/>
              <w:rPr>
                <w:szCs w:val="24"/>
              </w:rPr>
            </w:pPr>
            <w:r w:rsidRPr="00F957CC">
              <w:rPr>
                <w:szCs w:val="24"/>
              </w:rPr>
              <w:t>3449 Hollenberg Drive</w:t>
            </w:r>
          </w:p>
          <w:p w14:paraId="669B1A02" w14:textId="77777777" w:rsidR="00F957CC" w:rsidRPr="00F957CC" w:rsidRDefault="00F957CC" w:rsidP="002329E8">
            <w:pPr>
              <w:pStyle w:val="TableText"/>
              <w:rPr>
                <w:szCs w:val="24"/>
              </w:rPr>
            </w:pPr>
            <w:r w:rsidRPr="00F957CC">
              <w:rPr>
                <w:szCs w:val="24"/>
              </w:rPr>
              <w:t>Bridgeton, MO 63044</w:t>
            </w:r>
          </w:p>
        </w:tc>
        <w:tc>
          <w:tcPr>
            <w:tcW w:w="3550" w:type="dxa"/>
          </w:tcPr>
          <w:p w14:paraId="6741B257" w14:textId="77777777" w:rsidR="00F957CC" w:rsidRPr="00F957CC" w:rsidRDefault="00F957CC" w:rsidP="002329E8">
            <w:pPr>
              <w:pStyle w:val="TableText"/>
              <w:rPr>
                <w:b/>
                <w:szCs w:val="24"/>
              </w:rPr>
            </w:pPr>
          </w:p>
          <w:p w14:paraId="5E6397DC" w14:textId="77777777" w:rsidR="00F957CC" w:rsidRPr="00F957CC" w:rsidRDefault="00F957CC" w:rsidP="002329E8">
            <w:pPr>
              <w:pStyle w:val="TableText"/>
              <w:rPr>
                <w:szCs w:val="24"/>
              </w:rPr>
            </w:pPr>
            <w:r w:rsidRPr="00F957CC">
              <w:rPr>
                <w:b/>
                <w:szCs w:val="24"/>
              </w:rPr>
              <w:t>Charlie Goodwin, Secretary</w:t>
            </w:r>
          </w:p>
          <w:p w14:paraId="2DC5AE1C" w14:textId="77777777" w:rsidR="00F957CC" w:rsidRPr="00F957CC" w:rsidRDefault="00F957CC" w:rsidP="002329E8">
            <w:pPr>
              <w:pStyle w:val="TableText"/>
              <w:rPr>
                <w:szCs w:val="24"/>
              </w:rPr>
            </w:pPr>
            <w:r w:rsidRPr="00F957CC">
              <w:rPr>
                <w:szCs w:val="24"/>
              </w:rPr>
              <w:t>Goodwin Brothers</w:t>
            </w:r>
          </w:p>
          <w:p w14:paraId="13B54430" w14:textId="77777777" w:rsidR="00F957CC" w:rsidRPr="00F957CC" w:rsidRDefault="00F957CC" w:rsidP="002329E8">
            <w:pPr>
              <w:pStyle w:val="TableText"/>
              <w:rPr>
                <w:szCs w:val="24"/>
              </w:rPr>
            </w:pPr>
            <w:r w:rsidRPr="00F957CC">
              <w:rPr>
                <w:szCs w:val="24"/>
              </w:rPr>
              <w:t>4885 Baumgartner Road</w:t>
            </w:r>
          </w:p>
          <w:p w14:paraId="2C059B03" w14:textId="77777777" w:rsidR="00F957CC" w:rsidRPr="00F957CC" w:rsidRDefault="00F957CC" w:rsidP="002329E8">
            <w:pPr>
              <w:pStyle w:val="TableText"/>
              <w:rPr>
                <w:szCs w:val="24"/>
              </w:rPr>
            </w:pPr>
            <w:r w:rsidRPr="00F957CC">
              <w:rPr>
                <w:szCs w:val="24"/>
              </w:rPr>
              <w:t xml:space="preserve">St. Louis, MO 63129 </w:t>
            </w:r>
          </w:p>
          <w:p w14:paraId="6E18970E" w14:textId="77777777" w:rsidR="00F957CC" w:rsidRPr="00F957CC" w:rsidRDefault="00F957CC" w:rsidP="002329E8">
            <w:pPr>
              <w:pStyle w:val="TableText"/>
              <w:rPr>
                <w:szCs w:val="24"/>
              </w:rPr>
            </w:pPr>
          </w:p>
        </w:tc>
      </w:tr>
      <w:tr w:rsidR="00F957CC" w:rsidRPr="00F957CC" w14:paraId="6D5818E8" w14:textId="77777777" w:rsidTr="002329E8">
        <w:trPr>
          <w:cantSplit/>
        </w:trPr>
        <w:tc>
          <w:tcPr>
            <w:tcW w:w="5760" w:type="dxa"/>
          </w:tcPr>
          <w:p w14:paraId="6EF6CDEC" w14:textId="77777777" w:rsidR="00F957CC" w:rsidRPr="00F957CC" w:rsidRDefault="00F957CC" w:rsidP="002329E8">
            <w:pPr>
              <w:pStyle w:val="TableText"/>
              <w:rPr>
                <w:b/>
                <w:szCs w:val="24"/>
              </w:rPr>
            </w:pPr>
          </w:p>
        </w:tc>
        <w:tc>
          <w:tcPr>
            <w:tcW w:w="3550" w:type="dxa"/>
          </w:tcPr>
          <w:p w14:paraId="0D46B9F1" w14:textId="77777777" w:rsidR="00F957CC" w:rsidRPr="00F957CC" w:rsidRDefault="00F957CC" w:rsidP="002329E8">
            <w:pPr>
              <w:pStyle w:val="TableText"/>
              <w:rPr>
                <w:b/>
                <w:szCs w:val="24"/>
              </w:rPr>
            </w:pPr>
          </w:p>
        </w:tc>
      </w:tr>
      <w:tr w:rsidR="00F957CC" w:rsidRPr="00F957CC" w14:paraId="01F66C45" w14:textId="77777777" w:rsidTr="002329E8">
        <w:trPr>
          <w:cantSplit/>
        </w:trPr>
        <w:tc>
          <w:tcPr>
            <w:tcW w:w="5760" w:type="dxa"/>
          </w:tcPr>
          <w:p w14:paraId="67C06B9F" w14:textId="264D29EB" w:rsidR="00F957CC" w:rsidRPr="00F957CC" w:rsidRDefault="000C5922" w:rsidP="002329E8">
            <w:pPr>
              <w:pStyle w:val="TableText"/>
              <w:jc w:val="left"/>
              <w:rPr>
                <w:b/>
                <w:bCs/>
                <w:szCs w:val="24"/>
              </w:rPr>
            </w:pPr>
            <w:r>
              <w:rPr>
                <w:b/>
                <w:bCs/>
                <w:szCs w:val="24"/>
              </w:rPr>
              <w:t>Matthew Enloe</w:t>
            </w:r>
          </w:p>
          <w:p w14:paraId="5BEDAFF7" w14:textId="77777777" w:rsidR="00F957CC" w:rsidRPr="00F957CC" w:rsidRDefault="00F957CC" w:rsidP="002329E8">
            <w:pPr>
              <w:pStyle w:val="TableText"/>
              <w:rPr>
                <w:szCs w:val="24"/>
              </w:rPr>
            </w:pPr>
            <w:r w:rsidRPr="00F957CC">
              <w:rPr>
                <w:szCs w:val="24"/>
              </w:rPr>
              <w:t>International Union of Operating</w:t>
            </w:r>
          </w:p>
          <w:p w14:paraId="48848493" w14:textId="77777777" w:rsidR="00F957CC" w:rsidRPr="00F957CC" w:rsidRDefault="00F957CC" w:rsidP="002329E8">
            <w:pPr>
              <w:pStyle w:val="TableText"/>
              <w:rPr>
                <w:szCs w:val="24"/>
              </w:rPr>
            </w:pPr>
            <w:r w:rsidRPr="00F957CC">
              <w:rPr>
                <w:szCs w:val="24"/>
              </w:rPr>
              <w:t>Engineers Local 513</w:t>
            </w:r>
          </w:p>
          <w:p w14:paraId="1EDEE02F" w14:textId="77777777" w:rsidR="00F957CC" w:rsidRPr="00F957CC" w:rsidRDefault="00F957CC" w:rsidP="002329E8">
            <w:pPr>
              <w:pStyle w:val="TableText"/>
              <w:rPr>
                <w:szCs w:val="24"/>
              </w:rPr>
            </w:pPr>
            <w:r w:rsidRPr="00F957CC">
              <w:rPr>
                <w:szCs w:val="24"/>
              </w:rPr>
              <w:t>3449 Hollenberg Drive</w:t>
            </w:r>
          </w:p>
          <w:p w14:paraId="674B2A50" w14:textId="77777777" w:rsidR="00F957CC" w:rsidRPr="00F957CC" w:rsidRDefault="00F957CC" w:rsidP="002329E8">
            <w:pPr>
              <w:pStyle w:val="TableText"/>
              <w:rPr>
                <w:szCs w:val="24"/>
              </w:rPr>
            </w:pPr>
            <w:r w:rsidRPr="00F957CC">
              <w:rPr>
                <w:szCs w:val="24"/>
              </w:rPr>
              <w:t>Bridgeton, MO 63044</w:t>
            </w:r>
          </w:p>
        </w:tc>
        <w:tc>
          <w:tcPr>
            <w:tcW w:w="3550" w:type="dxa"/>
          </w:tcPr>
          <w:p w14:paraId="49A32497" w14:textId="77777777" w:rsidR="00F957CC" w:rsidRPr="00F957CC" w:rsidRDefault="00F957CC" w:rsidP="002329E8">
            <w:pPr>
              <w:pStyle w:val="TableText"/>
              <w:rPr>
                <w:b/>
                <w:szCs w:val="24"/>
              </w:rPr>
            </w:pPr>
            <w:r w:rsidRPr="00F957CC">
              <w:rPr>
                <w:b/>
                <w:szCs w:val="24"/>
              </w:rPr>
              <w:t>Jeremy Bennett</w:t>
            </w:r>
          </w:p>
          <w:p w14:paraId="12BF936B" w14:textId="77777777" w:rsidR="00F957CC" w:rsidRPr="00F957CC" w:rsidRDefault="00F957CC" w:rsidP="002329E8">
            <w:pPr>
              <w:pStyle w:val="TableText"/>
              <w:rPr>
                <w:szCs w:val="24"/>
              </w:rPr>
            </w:pPr>
            <w:r w:rsidRPr="00F957CC">
              <w:rPr>
                <w:szCs w:val="24"/>
              </w:rPr>
              <w:t>Site Improvement Association</w:t>
            </w:r>
          </w:p>
          <w:p w14:paraId="0EB70FBF" w14:textId="77777777" w:rsidR="00F957CC" w:rsidRPr="00F957CC" w:rsidRDefault="00F957CC" w:rsidP="002329E8">
            <w:pPr>
              <w:autoSpaceDE w:val="0"/>
              <w:autoSpaceDN w:val="0"/>
              <w:adjustRightInd w:val="0"/>
              <w:spacing w:line="240" w:lineRule="atLeast"/>
              <w:rPr>
                <w:rFonts w:ascii="Times New Roman" w:hAnsi="Times New Roman" w:cs="Times New Roman"/>
                <w:color w:val="000000"/>
                <w:sz w:val="24"/>
                <w:szCs w:val="24"/>
              </w:rPr>
            </w:pPr>
            <w:r w:rsidRPr="00F957CC">
              <w:rPr>
                <w:rFonts w:ascii="Times New Roman" w:hAnsi="Times New Roman" w:cs="Times New Roman"/>
                <w:color w:val="000000"/>
                <w:sz w:val="24"/>
                <w:szCs w:val="24"/>
              </w:rPr>
              <w:t>2071 Exchange Drive</w:t>
            </w:r>
          </w:p>
          <w:p w14:paraId="1FE3D1DA" w14:textId="77777777" w:rsidR="00F957CC" w:rsidRPr="00F957CC" w:rsidRDefault="00F957CC" w:rsidP="002329E8">
            <w:pPr>
              <w:pStyle w:val="Header"/>
              <w:rPr>
                <w:rFonts w:ascii="Times New Roman" w:hAnsi="Times New Roman" w:cs="Times New Roman"/>
                <w:sz w:val="24"/>
                <w:szCs w:val="24"/>
              </w:rPr>
            </w:pPr>
            <w:r w:rsidRPr="00F957CC">
              <w:rPr>
                <w:rFonts w:ascii="Times New Roman" w:hAnsi="Times New Roman" w:cs="Times New Roman"/>
                <w:color w:val="000000"/>
                <w:sz w:val="24"/>
                <w:szCs w:val="24"/>
              </w:rPr>
              <w:t>St. Charles, MO  63303</w:t>
            </w:r>
          </w:p>
        </w:tc>
      </w:tr>
      <w:tr w:rsidR="00F957CC" w:rsidRPr="00F957CC" w14:paraId="051AB7EF" w14:textId="77777777" w:rsidTr="002329E8">
        <w:trPr>
          <w:cantSplit/>
        </w:trPr>
        <w:tc>
          <w:tcPr>
            <w:tcW w:w="5760" w:type="dxa"/>
          </w:tcPr>
          <w:p w14:paraId="65A43EE6" w14:textId="77777777" w:rsidR="00F957CC" w:rsidRPr="00F957CC" w:rsidRDefault="00F957CC" w:rsidP="002329E8">
            <w:pPr>
              <w:pStyle w:val="TableText"/>
              <w:rPr>
                <w:b/>
                <w:szCs w:val="24"/>
              </w:rPr>
            </w:pPr>
          </w:p>
        </w:tc>
        <w:tc>
          <w:tcPr>
            <w:tcW w:w="3550" w:type="dxa"/>
          </w:tcPr>
          <w:p w14:paraId="690DE15C" w14:textId="77777777" w:rsidR="00F957CC" w:rsidRPr="00F957CC" w:rsidRDefault="00F957CC" w:rsidP="002329E8">
            <w:pPr>
              <w:pStyle w:val="TableText"/>
              <w:rPr>
                <w:b/>
                <w:szCs w:val="24"/>
              </w:rPr>
            </w:pPr>
          </w:p>
          <w:p w14:paraId="548B752A" w14:textId="77777777" w:rsidR="00F957CC" w:rsidRPr="00F957CC" w:rsidRDefault="00F957CC" w:rsidP="002329E8">
            <w:pPr>
              <w:pStyle w:val="TableText"/>
              <w:rPr>
                <w:b/>
                <w:szCs w:val="24"/>
              </w:rPr>
            </w:pPr>
          </w:p>
        </w:tc>
      </w:tr>
      <w:tr w:rsidR="00F957CC" w:rsidRPr="00F957CC" w14:paraId="75F452A0" w14:textId="77777777" w:rsidTr="002329E8">
        <w:trPr>
          <w:cantSplit/>
        </w:trPr>
        <w:tc>
          <w:tcPr>
            <w:tcW w:w="5760" w:type="dxa"/>
          </w:tcPr>
          <w:p w14:paraId="6D0EFFF9" w14:textId="0439D748" w:rsidR="00F957CC" w:rsidRPr="00F957CC" w:rsidRDefault="000C5922" w:rsidP="002329E8">
            <w:pPr>
              <w:pStyle w:val="TableText"/>
              <w:rPr>
                <w:szCs w:val="24"/>
              </w:rPr>
            </w:pPr>
            <w:r>
              <w:rPr>
                <w:b/>
                <w:szCs w:val="24"/>
              </w:rPr>
              <w:lastRenderedPageBreak/>
              <w:t>Nathan Weber</w:t>
            </w:r>
          </w:p>
          <w:p w14:paraId="737EDD7A" w14:textId="77777777" w:rsidR="00F957CC" w:rsidRPr="00F957CC" w:rsidRDefault="00F957CC" w:rsidP="002329E8">
            <w:pPr>
              <w:pStyle w:val="TableText"/>
              <w:rPr>
                <w:szCs w:val="24"/>
              </w:rPr>
            </w:pPr>
            <w:r w:rsidRPr="00F957CC">
              <w:rPr>
                <w:szCs w:val="24"/>
              </w:rPr>
              <w:t>International Union of Operating</w:t>
            </w:r>
          </w:p>
          <w:p w14:paraId="6503926B" w14:textId="77777777" w:rsidR="00F957CC" w:rsidRPr="00F957CC" w:rsidRDefault="00F957CC" w:rsidP="002329E8">
            <w:pPr>
              <w:pStyle w:val="TableText"/>
              <w:rPr>
                <w:szCs w:val="24"/>
              </w:rPr>
            </w:pPr>
            <w:r w:rsidRPr="00F957CC">
              <w:rPr>
                <w:szCs w:val="24"/>
              </w:rPr>
              <w:t>Engineers Local 513</w:t>
            </w:r>
          </w:p>
          <w:p w14:paraId="551511E0" w14:textId="77777777" w:rsidR="00F957CC" w:rsidRPr="00F957CC" w:rsidRDefault="00F957CC" w:rsidP="002329E8">
            <w:pPr>
              <w:pStyle w:val="TableText"/>
              <w:rPr>
                <w:szCs w:val="24"/>
              </w:rPr>
            </w:pPr>
            <w:r w:rsidRPr="00F957CC">
              <w:rPr>
                <w:szCs w:val="24"/>
              </w:rPr>
              <w:t>3449 Hollenberg Drive</w:t>
            </w:r>
          </w:p>
          <w:p w14:paraId="7C4D038A" w14:textId="77777777" w:rsidR="00F957CC" w:rsidRDefault="00F957CC" w:rsidP="002329E8">
            <w:pPr>
              <w:pStyle w:val="TableText"/>
              <w:rPr>
                <w:szCs w:val="24"/>
              </w:rPr>
            </w:pPr>
            <w:r w:rsidRPr="00F957CC">
              <w:rPr>
                <w:szCs w:val="24"/>
              </w:rPr>
              <w:t>Bridgeton, MO 63044</w:t>
            </w:r>
          </w:p>
          <w:p w14:paraId="282E56AD" w14:textId="77777777" w:rsidR="00F957CC" w:rsidRDefault="00F957CC" w:rsidP="002329E8">
            <w:pPr>
              <w:pStyle w:val="TableText"/>
              <w:rPr>
                <w:szCs w:val="24"/>
              </w:rPr>
            </w:pPr>
          </w:p>
          <w:p w14:paraId="245B93A5" w14:textId="32B009FD" w:rsidR="00F957CC" w:rsidRPr="00F957CC" w:rsidRDefault="00F957CC" w:rsidP="002329E8">
            <w:pPr>
              <w:pStyle w:val="TableText"/>
              <w:rPr>
                <w:szCs w:val="24"/>
              </w:rPr>
            </w:pPr>
            <w:r>
              <w:rPr>
                <w:szCs w:val="24"/>
              </w:rPr>
              <w:t xml:space="preserve"> </w:t>
            </w:r>
          </w:p>
        </w:tc>
        <w:tc>
          <w:tcPr>
            <w:tcW w:w="3550" w:type="dxa"/>
          </w:tcPr>
          <w:p w14:paraId="683BEF8A" w14:textId="77777777" w:rsidR="00F957CC" w:rsidRPr="00F957CC" w:rsidRDefault="00F957CC" w:rsidP="002329E8">
            <w:pPr>
              <w:pStyle w:val="TableText"/>
              <w:rPr>
                <w:b/>
                <w:szCs w:val="24"/>
              </w:rPr>
            </w:pPr>
            <w:r w:rsidRPr="00F957CC">
              <w:rPr>
                <w:b/>
                <w:szCs w:val="24"/>
              </w:rPr>
              <w:t>John Grib</w:t>
            </w:r>
          </w:p>
          <w:p w14:paraId="5E616FBA" w14:textId="77777777" w:rsidR="00F957CC" w:rsidRPr="00F957CC" w:rsidRDefault="00F957CC" w:rsidP="002329E8">
            <w:pPr>
              <w:pStyle w:val="TableText"/>
              <w:rPr>
                <w:szCs w:val="24"/>
              </w:rPr>
            </w:pPr>
            <w:r w:rsidRPr="00F957CC">
              <w:rPr>
                <w:szCs w:val="24"/>
              </w:rPr>
              <w:t>Alberici Constructors</w:t>
            </w:r>
          </w:p>
          <w:p w14:paraId="5B08104E" w14:textId="588B73F5" w:rsidR="00F957CC" w:rsidRPr="00F957CC" w:rsidRDefault="007B6BBE" w:rsidP="002329E8">
            <w:pPr>
              <w:pStyle w:val="TableText"/>
              <w:rPr>
                <w:szCs w:val="24"/>
              </w:rPr>
            </w:pPr>
            <w:r>
              <w:rPr>
                <w:szCs w:val="24"/>
              </w:rPr>
              <w:t>8800 Page Avenue</w:t>
            </w:r>
          </w:p>
          <w:p w14:paraId="5F666317" w14:textId="43E5F889" w:rsidR="00F957CC" w:rsidRPr="00F957CC" w:rsidRDefault="00F957CC" w:rsidP="002329E8">
            <w:pPr>
              <w:pStyle w:val="TableText"/>
              <w:rPr>
                <w:szCs w:val="24"/>
              </w:rPr>
            </w:pPr>
            <w:r w:rsidRPr="00F957CC">
              <w:rPr>
                <w:szCs w:val="24"/>
              </w:rPr>
              <w:t>St. Louis, MO 631</w:t>
            </w:r>
            <w:r w:rsidR="007B6BBE">
              <w:rPr>
                <w:szCs w:val="24"/>
              </w:rPr>
              <w:t>14</w:t>
            </w:r>
          </w:p>
        </w:tc>
      </w:tr>
    </w:tbl>
    <w:p w14:paraId="267BEB9B" w14:textId="2505C79C" w:rsidR="00F957CC" w:rsidRPr="00F957CC" w:rsidRDefault="000C5922" w:rsidP="00F957CC">
      <w:pPr>
        <w:pStyle w:val="TableText"/>
        <w:jc w:val="center"/>
        <w:rPr>
          <w:b/>
          <w:bCs/>
          <w:szCs w:val="24"/>
          <w:u w:val="single"/>
        </w:rPr>
      </w:pPr>
      <w:r>
        <w:rPr>
          <w:b/>
          <w:bCs/>
          <w:szCs w:val="24"/>
          <w:u w:val="single"/>
        </w:rPr>
        <w:t>Beneficiary</w:t>
      </w:r>
      <w:r w:rsidR="00F957CC" w:rsidRPr="00F957CC">
        <w:rPr>
          <w:b/>
          <w:bCs/>
          <w:szCs w:val="24"/>
          <w:u w:val="single"/>
        </w:rPr>
        <w:t xml:space="preserve"> Changes</w:t>
      </w:r>
    </w:p>
    <w:p w14:paraId="7B0A51BA" w14:textId="77777777" w:rsidR="00F957CC" w:rsidRDefault="00F957CC" w:rsidP="00F957CC">
      <w:pPr>
        <w:pStyle w:val="TableText"/>
        <w:rPr>
          <w:szCs w:val="24"/>
        </w:rPr>
      </w:pPr>
    </w:p>
    <w:p w14:paraId="7290B02D" w14:textId="6019F310" w:rsidR="000C5922" w:rsidRPr="000C5922" w:rsidRDefault="000C5922" w:rsidP="000C5922">
      <w:pPr>
        <w:keepNext/>
        <w:jc w:val="both"/>
        <w:rPr>
          <w:rFonts w:ascii="Times New Roman" w:hAnsi="Times New Roman" w:cs="Times New Roman"/>
          <w:sz w:val="24"/>
          <w:szCs w:val="24"/>
        </w:rPr>
      </w:pPr>
      <w:r>
        <w:rPr>
          <w:rFonts w:ascii="Times New Roman" w:hAnsi="Times New Roman" w:cs="Times New Roman"/>
          <w:sz w:val="24"/>
          <w:szCs w:val="24"/>
        </w:rPr>
        <w:t xml:space="preserve">The Plan has been amended to update the beneficiary language for purposes of paying death benefits under the Plan.  Benefits will be paid to the designated beneficiary of a decedent; however, in the event </w:t>
      </w:r>
      <w:r w:rsidRPr="000C5922">
        <w:rPr>
          <w:rFonts w:ascii="Times New Roman" w:hAnsi="Times New Roman" w:cs="Times New Roman"/>
          <w:sz w:val="24"/>
          <w:szCs w:val="24"/>
        </w:rPr>
        <w:t xml:space="preserve">no beneficiary is designated, surviving or eligible to receive benefits at the time of death, benefits will be paid to one of the following categories of surviving relatives of the decedent in the following order or priority: (1)spouse, (2)biological/adopted children equally, (3)biological/adoptive parents equally, or (4)the estate of the decedent.  Under no circumstances, will payment be made to an individual who intentionally causes the Employee’s or Retiree’s death, if known to the Fund.  Payment to any of the above named shall release the Plan and its Trustees from all liability, and any additional claims for benefits under this Article by any individual, shall only be brought against the individual(s) who received a benefit payment under this Article from the Fund and not from the Fund itself.  </w:t>
      </w:r>
    </w:p>
    <w:p w14:paraId="09D40AA7" w14:textId="77777777" w:rsidR="00D662F5" w:rsidRDefault="00D662F5" w:rsidP="000C5922">
      <w:pPr>
        <w:pStyle w:val="NoSpacing"/>
        <w:jc w:val="both"/>
        <w:rPr>
          <w:rFonts w:ascii="Times New Roman" w:hAnsi="Times New Roman" w:cs="Times New Roman"/>
          <w:sz w:val="24"/>
          <w:szCs w:val="24"/>
        </w:rPr>
      </w:pPr>
    </w:p>
    <w:p w14:paraId="1E54DC2E" w14:textId="77777777" w:rsidR="008504F9" w:rsidRDefault="008504F9" w:rsidP="00F957CC">
      <w:pPr>
        <w:pStyle w:val="NoSpacing"/>
        <w:jc w:val="both"/>
        <w:rPr>
          <w:rFonts w:ascii="Times New Roman" w:hAnsi="Times New Roman" w:cs="Times New Roman"/>
          <w:sz w:val="24"/>
          <w:szCs w:val="24"/>
        </w:rPr>
      </w:pPr>
    </w:p>
    <w:p w14:paraId="77A65158" w14:textId="4824252D" w:rsidR="004D2BE1" w:rsidRPr="008445DC" w:rsidRDefault="00206E22" w:rsidP="00F957CC">
      <w:pPr>
        <w:pStyle w:val="NoSpacing"/>
        <w:jc w:val="both"/>
        <w:rPr>
          <w:rFonts w:ascii="Times New Roman" w:hAnsi="Times New Roman" w:cs="Times New Roman"/>
          <w:sz w:val="24"/>
          <w:szCs w:val="24"/>
        </w:rPr>
      </w:pPr>
      <w:r w:rsidRPr="00206E22">
        <w:rPr>
          <w:rFonts w:ascii="Times New Roman" w:hAnsi="Times New Roman" w:cs="Times New Roman"/>
          <w:sz w:val="24"/>
          <w:szCs w:val="24"/>
        </w:rPr>
        <w:t xml:space="preserve">This Summary of Material Modifications is only intended to provide a brief overview of the changes made to </w:t>
      </w:r>
      <w:r w:rsidR="00723261">
        <w:rPr>
          <w:rFonts w:ascii="Times New Roman" w:hAnsi="Times New Roman" w:cs="Times New Roman"/>
          <w:sz w:val="24"/>
          <w:szCs w:val="24"/>
        </w:rPr>
        <w:t xml:space="preserve">the </w:t>
      </w:r>
      <w:r w:rsidRPr="00206E22">
        <w:rPr>
          <w:rFonts w:ascii="Times New Roman" w:hAnsi="Times New Roman" w:cs="Times New Roman"/>
          <w:sz w:val="24"/>
          <w:szCs w:val="24"/>
        </w:rPr>
        <w:t xml:space="preserve">Plan. </w:t>
      </w:r>
      <w:r w:rsidR="00723261">
        <w:rPr>
          <w:rFonts w:ascii="Times New Roman" w:hAnsi="Times New Roman" w:cs="Times New Roman"/>
          <w:sz w:val="24"/>
          <w:szCs w:val="24"/>
        </w:rPr>
        <w:t xml:space="preserve">Full details are contained in the documents that establish and control the Plan, such as </w:t>
      </w:r>
      <w:r w:rsidRPr="00206E22">
        <w:rPr>
          <w:rFonts w:ascii="Times New Roman" w:hAnsi="Times New Roman" w:cs="Times New Roman"/>
          <w:sz w:val="24"/>
          <w:szCs w:val="24"/>
        </w:rPr>
        <w:t xml:space="preserve">the Plan </w:t>
      </w:r>
      <w:r w:rsidR="00723261">
        <w:rPr>
          <w:rFonts w:ascii="Times New Roman" w:hAnsi="Times New Roman" w:cs="Times New Roman"/>
          <w:sz w:val="24"/>
          <w:szCs w:val="24"/>
        </w:rPr>
        <w:t>d</w:t>
      </w:r>
      <w:r w:rsidRPr="00206E22">
        <w:rPr>
          <w:rFonts w:ascii="Times New Roman" w:hAnsi="Times New Roman" w:cs="Times New Roman"/>
          <w:sz w:val="24"/>
          <w:szCs w:val="24"/>
        </w:rPr>
        <w:t>ocument</w:t>
      </w:r>
      <w:r w:rsidR="00723261">
        <w:rPr>
          <w:rFonts w:ascii="Times New Roman" w:hAnsi="Times New Roman" w:cs="Times New Roman"/>
          <w:sz w:val="24"/>
          <w:szCs w:val="24"/>
        </w:rPr>
        <w:t xml:space="preserve"> and amendments thereto adopted by the Board of Trustees</w:t>
      </w:r>
      <w:r w:rsidRPr="00206E22">
        <w:rPr>
          <w:rFonts w:ascii="Times New Roman" w:hAnsi="Times New Roman" w:cs="Times New Roman"/>
          <w:sz w:val="24"/>
          <w:szCs w:val="24"/>
        </w:rPr>
        <w:t xml:space="preserve">. </w:t>
      </w:r>
      <w:r w:rsidR="00C80F27">
        <w:rPr>
          <w:rFonts w:ascii="Times New Roman" w:hAnsi="Times New Roman" w:cs="Times New Roman"/>
          <w:sz w:val="24"/>
          <w:szCs w:val="24"/>
        </w:rPr>
        <w:t xml:space="preserve">Should the terms of this document conflict with the terms of the Plan, as amended, the terms of the Plan, as amended, shall apply.  </w:t>
      </w:r>
      <w:r w:rsidR="008445DC" w:rsidRPr="00DB496F">
        <w:rPr>
          <w:rFonts w:ascii="Times New Roman" w:hAnsi="Times New Roman" w:cs="Times New Roman"/>
          <w:sz w:val="24"/>
          <w:szCs w:val="24"/>
        </w:rPr>
        <w:t xml:space="preserve">Please contact the </w:t>
      </w:r>
      <w:r w:rsidR="00D62720" w:rsidRPr="00DB496F">
        <w:rPr>
          <w:rFonts w:ascii="Times New Roman" w:hAnsi="Times New Roman" w:cs="Times New Roman"/>
          <w:sz w:val="24"/>
          <w:szCs w:val="24"/>
        </w:rPr>
        <w:t>Benefit</w:t>
      </w:r>
      <w:r w:rsidR="008445DC" w:rsidRPr="00DB496F">
        <w:rPr>
          <w:rFonts w:ascii="Times New Roman" w:hAnsi="Times New Roman" w:cs="Times New Roman"/>
          <w:sz w:val="24"/>
          <w:szCs w:val="24"/>
        </w:rPr>
        <w:t xml:space="preserve"> Office at 314-739-2973 for any questions regarding this</w:t>
      </w:r>
      <w:r>
        <w:rPr>
          <w:rFonts w:ascii="Times New Roman" w:hAnsi="Times New Roman" w:cs="Times New Roman"/>
          <w:sz w:val="24"/>
          <w:szCs w:val="24"/>
        </w:rPr>
        <w:t xml:space="preserve"> summary</w:t>
      </w:r>
      <w:r w:rsidR="008445DC" w:rsidRPr="00DB496F">
        <w:rPr>
          <w:rFonts w:ascii="Times New Roman" w:hAnsi="Times New Roman" w:cs="Times New Roman"/>
          <w:sz w:val="24"/>
          <w:szCs w:val="24"/>
        </w:rPr>
        <w:t>.</w:t>
      </w:r>
    </w:p>
    <w:sectPr w:rsidR="004D2BE1" w:rsidRPr="008445D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03252" w14:textId="77777777" w:rsidR="006B2218" w:rsidRDefault="006B2218" w:rsidP="004634DD">
      <w:r>
        <w:separator/>
      </w:r>
    </w:p>
  </w:endnote>
  <w:endnote w:type="continuationSeparator" w:id="0">
    <w:p w14:paraId="107AC4B7" w14:textId="77777777" w:rsidR="006B2218" w:rsidRDefault="006B2218" w:rsidP="00463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6F82" w14:textId="3F1FABB1" w:rsidR="0086596D" w:rsidRPr="0086596D" w:rsidRDefault="0086596D" w:rsidP="0086596D">
    <w:pPr>
      <w:pStyle w:val="Footer"/>
      <w:jc w:val="center"/>
      <w:rPr>
        <w:rFonts w:ascii="Times New Roman" w:hAnsi="Times New Roman" w:cs="Times New Roman"/>
      </w:rPr>
    </w:pPr>
    <w:r w:rsidRPr="0086596D">
      <w:rPr>
        <w:rFonts w:ascii="Times New Roman" w:hAnsi="Times New Roman" w:cs="Times New Roman"/>
      </w:rPr>
      <w:t xml:space="preserve">- </w:t>
    </w:r>
    <w:r w:rsidRPr="0086596D">
      <w:rPr>
        <w:rFonts w:ascii="Times New Roman" w:hAnsi="Times New Roman" w:cs="Times New Roman"/>
      </w:rPr>
      <w:fldChar w:fldCharType="begin"/>
    </w:r>
    <w:r w:rsidRPr="0086596D">
      <w:rPr>
        <w:rFonts w:ascii="Times New Roman" w:hAnsi="Times New Roman" w:cs="Times New Roman"/>
      </w:rPr>
      <w:instrText xml:space="preserve"> PAGE   \* MERGEFORMAT </w:instrText>
    </w:r>
    <w:r w:rsidRPr="0086596D">
      <w:rPr>
        <w:rFonts w:ascii="Times New Roman" w:hAnsi="Times New Roman" w:cs="Times New Roman"/>
      </w:rPr>
      <w:fldChar w:fldCharType="separate"/>
    </w:r>
    <w:r w:rsidR="00D8418E">
      <w:rPr>
        <w:rFonts w:ascii="Times New Roman" w:hAnsi="Times New Roman" w:cs="Times New Roman"/>
        <w:noProof/>
      </w:rPr>
      <w:t>1</w:t>
    </w:r>
    <w:r w:rsidRPr="0086596D">
      <w:rPr>
        <w:rFonts w:ascii="Times New Roman" w:hAnsi="Times New Roman" w:cs="Times New Roman"/>
        <w:noProof/>
      </w:rPr>
      <w:fldChar w:fldCharType="end"/>
    </w:r>
    <w:r w:rsidRPr="0086596D">
      <w:rPr>
        <w:rFonts w:ascii="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53135" w14:textId="77777777" w:rsidR="006B2218" w:rsidRDefault="006B2218" w:rsidP="004634DD">
      <w:r>
        <w:separator/>
      </w:r>
    </w:p>
  </w:footnote>
  <w:footnote w:type="continuationSeparator" w:id="0">
    <w:p w14:paraId="16E40AF2" w14:textId="77777777" w:rsidR="006B2218" w:rsidRDefault="006B2218" w:rsidP="00463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5CDE"/>
    <w:multiLevelType w:val="hybridMultilevel"/>
    <w:tmpl w:val="659EFA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064446"/>
    <w:multiLevelType w:val="hybridMultilevel"/>
    <w:tmpl w:val="A126AE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1030A4"/>
    <w:multiLevelType w:val="hybridMultilevel"/>
    <w:tmpl w:val="DC58BF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D14FF4"/>
    <w:multiLevelType w:val="hybridMultilevel"/>
    <w:tmpl w:val="38987360"/>
    <w:lvl w:ilvl="0" w:tplc="F9C6B87E">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725E15"/>
    <w:multiLevelType w:val="hybridMultilevel"/>
    <w:tmpl w:val="EF8EC64A"/>
    <w:lvl w:ilvl="0" w:tplc="71A41EA4">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111633"/>
    <w:multiLevelType w:val="hybridMultilevel"/>
    <w:tmpl w:val="364683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141BDD"/>
    <w:multiLevelType w:val="hybridMultilevel"/>
    <w:tmpl w:val="14C2D99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3413341">
    <w:abstractNumId w:val="5"/>
  </w:num>
  <w:num w:numId="2" w16cid:durableId="1775318095">
    <w:abstractNumId w:val="0"/>
  </w:num>
  <w:num w:numId="3" w16cid:durableId="2109693401">
    <w:abstractNumId w:val="4"/>
  </w:num>
  <w:num w:numId="4" w16cid:durableId="1843934256">
    <w:abstractNumId w:val="6"/>
  </w:num>
  <w:num w:numId="5" w16cid:durableId="1133016484">
    <w:abstractNumId w:val="1"/>
  </w:num>
  <w:num w:numId="6" w16cid:durableId="2071338566">
    <w:abstractNumId w:val="2"/>
  </w:num>
  <w:num w:numId="7" w16cid:durableId="21085731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5DC"/>
    <w:rsid w:val="00010530"/>
    <w:rsid w:val="00016989"/>
    <w:rsid w:val="00026621"/>
    <w:rsid w:val="000642C5"/>
    <w:rsid w:val="000B002E"/>
    <w:rsid w:val="000C5922"/>
    <w:rsid w:val="000D76EE"/>
    <w:rsid w:val="00175102"/>
    <w:rsid w:val="001A52EF"/>
    <w:rsid w:val="00206E22"/>
    <w:rsid w:val="0021570C"/>
    <w:rsid w:val="002262F0"/>
    <w:rsid w:val="0023237F"/>
    <w:rsid w:val="00252CBB"/>
    <w:rsid w:val="002728DA"/>
    <w:rsid w:val="00300A0E"/>
    <w:rsid w:val="00300EF4"/>
    <w:rsid w:val="00307F74"/>
    <w:rsid w:val="003110C0"/>
    <w:rsid w:val="00312FBB"/>
    <w:rsid w:val="00340612"/>
    <w:rsid w:val="0036508B"/>
    <w:rsid w:val="00365D3A"/>
    <w:rsid w:val="0039480F"/>
    <w:rsid w:val="003C1A87"/>
    <w:rsid w:val="003D722A"/>
    <w:rsid w:val="00427954"/>
    <w:rsid w:val="00444213"/>
    <w:rsid w:val="004634DD"/>
    <w:rsid w:val="004C2E85"/>
    <w:rsid w:val="004D2BE1"/>
    <w:rsid w:val="004E64C9"/>
    <w:rsid w:val="005169F0"/>
    <w:rsid w:val="005813A1"/>
    <w:rsid w:val="0060088F"/>
    <w:rsid w:val="006B2218"/>
    <w:rsid w:val="006B63F7"/>
    <w:rsid w:val="006C0C4A"/>
    <w:rsid w:val="006C7FA0"/>
    <w:rsid w:val="006E477B"/>
    <w:rsid w:val="006E4DF2"/>
    <w:rsid w:val="00723261"/>
    <w:rsid w:val="00751FFC"/>
    <w:rsid w:val="00777441"/>
    <w:rsid w:val="007B6BBE"/>
    <w:rsid w:val="008445DC"/>
    <w:rsid w:val="008504F9"/>
    <w:rsid w:val="0086596D"/>
    <w:rsid w:val="00866AC8"/>
    <w:rsid w:val="00874BDE"/>
    <w:rsid w:val="008B0D17"/>
    <w:rsid w:val="00924066"/>
    <w:rsid w:val="009344E7"/>
    <w:rsid w:val="00935F56"/>
    <w:rsid w:val="0097160A"/>
    <w:rsid w:val="00985F82"/>
    <w:rsid w:val="009A28E8"/>
    <w:rsid w:val="009A3A52"/>
    <w:rsid w:val="009E22BC"/>
    <w:rsid w:val="009E4180"/>
    <w:rsid w:val="009F2F0C"/>
    <w:rsid w:val="00A024C1"/>
    <w:rsid w:val="00A02D05"/>
    <w:rsid w:val="00A22F49"/>
    <w:rsid w:val="00AD7938"/>
    <w:rsid w:val="00AE7C53"/>
    <w:rsid w:val="00B30E14"/>
    <w:rsid w:val="00B417D1"/>
    <w:rsid w:val="00B76DC0"/>
    <w:rsid w:val="00B80952"/>
    <w:rsid w:val="00B81373"/>
    <w:rsid w:val="00B92ABE"/>
    <w:rsid w:val="00BA53F1"/>
    <w:rsid w:val="00BC417A"/>
    <w:rsid w:val="00C20620"/>
    <w:rsid w:val="00C57B81"/>
    <w:rsid w:val="00C76915"/>
    <w:rsid w:val="00C80F27"/>
    <w:rsid w:val="00CC773E"/>
    <w:rsid w:val="00CE0A3B"/>
    <w:rsid w:val="00CF5F5A"/>
    <w:rsid w:val="00D44A48"/>
    <w:rsid w:val="00D62720"/>
    <w:rsid w:val="00D662F5"/>
    <w:rsid w:val="00D8418E"/>
    <w:rsid w:val="00DB496F"/>
    <w:rsid w:val="00DC2DE7"/>
    <w:rsid w:val="00DC7F9E"/>
    <w:rsid w:val="00DE44CA"/>
    <w:rsid w:val="00E136FE"/>
    <w:rsid w:val="00E71A45"/>
    <w:rsid w:val="00E923B0"/>
    <w:rsid w:val="00EB754B"/>
    <w:rsid w:val="00F03D38"/>
    <w:rsid w:val="00F6765E"/>
    <w:rsid w:val="00F6770B"/>
    <w:rsid w:val="00F76166"/>
    <w:rsid w:val="00F957CC"/>
    <w:rsid w:val="00F96D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35EFB"/>
  <w15:chartTrackingRefBased/>
  <w15:docId w15:val="{9FDC76EC-D529-4D2B-98E1-32114D731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5D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45DC"/>
    <w:pPr>
      <w:spacing w:after="0" w:line="240" w:lineRule="auto"/>
    </w:pPr>
    <w:rPr>
      <w:rFonts w:ascii="Calibri" w:hAnsi="Calibri" w:cs="Calibri"/>
    </w:rPr>
  </w:style>
  <w:style w:type="paragraph" w:styleId="BalloonText">
    <w:name w:val="Balloon Text"/>
    <w:basedOn w:val="Normal"/>
    <w:link w:val="BalloonTextChar"/>
    <w:uiPriority w:val="99"/>
    <w:semiHidden/>
    <w:unhideWhenUsed/>
    <w:rsid w:val="00AD79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938"/>
    <w:rPr>
      <w:rFonts w:ascii="Segoe UI" w:hAnsi="Segoe UI" w:cs="Segoe UI"/>
      <w:sz w:val="18"/>
      <w:szCs w:val="18"/>
    </w:rPr>
  </w:style>
  <w:style w:type="character" w:styleId="CommentReference">
    <w:name w:val="annotation reference"/>
    <w:basedOn w:val="DefaultParagraphFont"/>
    <w:uiPriority w:val="99"/>
    <w:semiHidden/>
    <w:unhideWhenUsed/>
    <w:rsid w:val="00F96DA6"/>
    <w:rPr>
      <w:sz w:val="16"/>
      <w:szCs w:val="16"/>
    </w:rPr>
  </w:style>
  <w:style w:type="paragraph" w:styleId="CommentText">
    <w:name w:val="annotation text"/>
    <w:basedOn w:val="Normal"/>
    <w:link w:val="CommentTextChar"/>
    <w:uiPriority w:val="99"/>
    <w:semiHidden/>
    <w:unhideWhenUsed/>
    <w:rsid w:val="00F96DA6"/>
    <w:rPr>
      <w:sz w:val="20"/>
      <w:szCs w:val="20"/>
    </w:rPr>
  </w:style>
  <w:style w:type="character" w:customStyle="1" w:styleId="CommentTextChar">
    <w:name w:val="Comment Text Char"/>
    <w:basedOn w:val="DefaultParagraphFont"/>
    <w:link w:val="CommentText"/>
    <w:uiPriority w:val="99"/>
    <w:semiHidden/>
    <w:rsid w:val="00F96DA6"/>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F96DA6"/>
    <w:rPr>
      <w:b/>
      <w:bCs/>
    </w:rPr>
  </w:style>
  <w:style w:type="character" w:customStyle="1" w:styleId="CommentSubjectChar">
    <w:name w:val="Comment Subject Char"/>
    <w:basedOn w:val="CommentTextChar"/>
    <w:link w:val="CommentSubject"/>
    <w:uiPriority w:val="99"/>
    <w:semiHidden/>
    <w:rsid w:val="00F96DA6"/>
    <w:rPr>
      <w:rFonts w:ascii="Calibri" w:hAnsi="Calibri" w:cs="Calibri"/>
      <w:b/>
      <w:bCs/>
      <w:sz w:val="20"/>
      <w:szCs w:val="20"/>
    </w:rPr>
  </w:style>
  <w:style w:type="paragraph" w:styleId="ListParagraph">
    <w:name w:val="List Paragraph"/>
    <w:basedOn w:val="Normal"/>
    <w:uiPriority w:val="34"/>
    <w:qFormat/>
    <w:rsid w:val="0023237F"/>
    <w:pPr>
      <w:ind w:left="720"/>
      <w:contextualSpacing/>
    </w:pPr>
  </w:style>
  <w:style w:type="paragraph" w:styleId="FootnoteText">
    <w:name w:val="footnote text"/>
    <w:basedOn w:val="Normal"/>
    <w:link w:val="FootnoteTextChar"/>
    <w:uiPriority w:val="99"/>
    <w:semiHidden/>
    <w:unhideWhenUsed/>
    <w:rsid w:val="004634DD"/>
    <w:rPr>
      <w:sz w:val="20"/>
      <w:szCs w:val="20"/>
    </w:rPr>
  </w:style>
  <w:style w:type="character" w:customStyle="1" w:styleId="FootnoteTextChar">
    <w:name w:val="Footnote Text Char"/>
    <w:basedOn w:val="DefaultParagraphFont"/>
    <w:link w:val="FootnoteText"/>
    <w:uiPriority w:val="99"/>
    <w:semiHidden/>
    <w:rsid w:val="004634DD"/>
    <w:rPr>
      <w:rFonts w:ascii="Calibri" w:hAnsi="Calibri" w:cs="Calibri"/>
      <w:sz w:val="20"/>
      <w:szCs w:val="20"/>
    </w:rPr>
  </w:style>
  <w:style w:type="character" w:styleId="FootnoteReference">
    <w:name w:val="footnote reference"/>
    <w:basedOn w:val="DefaultParagraphFont"/>
    <w:uiPriority w:val="99"/>
    <w:semiHidden/>
    <w:unhideWhenUsed/>
    <w:rsid w:val="004634DD"/>
    <w:rPr>
      <w:vertAlign w:val="superscript"/>
    </w:rPr>
  </w:style>
  <w:style w:type="paragraph" w:styleId="Header">
    <w:name w:val="header"/>
    <w:basedOn w:val="Normal"/>
    <w:link w:val="HeaderChar"/>
    <w:uiPriority w:val="99"/>
    <w:unhideWhenUsed/>
    <w:rsid w:val="00B92ABE"/>
    <w:pPr>
      <w:tabs>
        <w:tab w:val="center" w:pos="4680"/>
        <w:tab w:val="right" w:pos="9360"/>
      </w:tabs>
    </w:pPr>
  </w:style>
  <w:style w:type="character" w:customStyle="1" w:styleId="HeaderChar">
    <w:name w:val="Header Char"/>
    <w:basedOn w:val="DefaultParagraphFont"/>
    <w:link w:val="Header"/>
    <w:uiPriority w:val="99"/>
    <w:rsid w:val="00B92ABE"/>
    <w:rPr>
      <w:rFonts w:ascii="Calibri" w:hAnsi="Calibri" w:cs="Calibri"/>
    </w:rPr>
  </w:style>
  <w:style w:type="paragraph" w:styleId="Footer">
    <w:name w:val="footer"/>
    <w:basedOn w:val="Normal"/>
    <w:link w:val="FooterChar"/>
    <w:uiPriority w:val="99"/>
    <w:unhideWhenUsed/>
    <w:rsid w:val="00B92ABE"/>
    <w:pPr>
      <w:tabs>
        <w:tab w:val="center" w:pos="4680"/>
        <w:tab w:val="right" w:pos="9360"/>
      </w:tabs>
    </w:pPr>
  </w:style>
  <w:style w:type="character" w:customStyle="1" w:styleId="FooterChar">
    <w:name w:val="Footer Char"/>
    <w:basedOn w:val="DefaultParagraphFont"/>
    <w:link w:val="Footer"/>
    <w:uiPriority w:val="99"/>
    <w:rsid w:val="00B92ABE"/>
    <w:rPr>
      <w:rFonts w:ascii="Calibri" w:hAnsi="Calibri" w:cs="Calibri"/>
    </w:rPr>
  </w:style>
  <w:style w:type="paragraph" w:styleId="Revision">
    <w:name w:val="Revision"/>
    <w:hidden/>
    <w:uiPriority w:val="99"/>
    <w:semiHidden/>
    <w:rsid w:val="00F957CC"/>
    <w:pPr>
      <w:spacing w:after="0" w:line="240" w:lineRule="auto"/>
    </w:pPr>
    <w:rPr>
      <w:rFonts w:ascii="Calibri" w:hAnsi="Calibri" w:cs="Calibri"/>
    </w:rPr>
  </w:style>
  <w:style w:type="paragraph" w:customStyle="1" w:styleId="TableText">
    <w:name w:val="Table Text"/>
    <w:basedOn w:val="Normal"/>
    <w:rsid w:val="00F957CC"/>
    <w:pPr>
      <w:jc w:val="both"/>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416963">
      <w:bodyDiv w:val="1"/>
      <w:marLeft w:val="0"/>
      <w:marRight w:val="0"/>
      <w:marTop w:val="0"/>
      <w:marBottom w:val="0"/>
      <w:divBdr>
        <w:top w:val="none" w:sz="0" w:space="0" w:color="auto"/>
        <w:left w:val="none" w:sz="0" w:space="0" w:color="auto"/>
        <w:bottom w:val="none" w:sz="0" w:space="0" w:color="auto"/>
        <w:right w:val="none" w:sz="0" w:space="0" w:color="auto"/>
      </w:divBdr>
    </w:div>
    <w:div w:id="1467746935">
      <w:bodyDiv w:val="1"/>
      <w:marLeft w:val="0"/>
      <w:marRight w:val="0"/>
      <w:marTop w:val="0"/>
      <w:marBottom w:val="0"/>
      <w:divBdr>
        <w:top w:val="none" w:sz="0" w:space="0" w:color="auto"/>
        <w:left w:val="none" w:sz="0" w:space="0" w:color="auto"/>
        <w:bottom w:val="none" w:sz="0" w:space="0" w:color="auto"/>
        <w:right w:val="none" w:sz="0" w:space="0" w:color="auto"/>
      </w:divBdr>
    </w:div>
    <w:div w:id="148886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2541F7EBC77CC4DB2ED81FDD169B0F6" ma:contentTypeVersion="16" ma:contentTypeDescription="Create a new document." ma:contentTypeScope="" ma:versionID="c07cd29a111ee576f64c518d3ff63e4e">
  <xsd:schema xmlns:xsd="http://www.w3.org/2001/XMLSchema" xmlns:xs="http://www.w3.org/2001/XMLSchema" xmlns:p="http://schemas.microsoft.com/office/2006/metadata/properties" xmlns:ns2="902d7e76-d313-44bf-81bb-a09807de2dfb" xmlns:ns3="909b7c8e-c3ab-412a-8b9b-71277c397ef3" targetNamespace="http://schemas.microsoft.com/office/2006/metadata/properties" ma:root="true" ma:fieldsID="a8b9a4d4bfa89c197050e5d08f5f4d81" ns2:_="" ns3:_="">
    <xsd:import namespace="902d7e76-d313-44bf-81bb-a09807de2dfb"/>
    <xsd:import namespace="909b7c8e-c3ab-412a-8b9b-71277c397e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d7e76-d313-44bf-81bb-a09807de2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1866f-3cd8-4660-94d3-13bc7491091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9b7c8e-c3ab-412a-8b9b-71277c397ef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6a7d73-33ef-42f9-968d-c414ac036454}" ma:internalName="TaxCatchAll" ma:showField="CatchAllData" ma:web="909b7c8e-c3ab-412a-8b9b-71277c397ef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2d7e76-d313-44bf-81bb-a09807de2dfb">
      <Terms xmlns="http://schemas.microsoft.com/office/infopath/2007/PartnerControls"/>
    </lcf76f155ced4ddcb4097134ff3c332f>
    <TaxCatchAll xmlns="909b7c8e-c3ab-412a-8b9b-71277c397ef3" xsi:nil="true"/>
  </documentManagement>
</p:properties>
</file>

<file path=customXml/itemProps1.xml><?xml version="1.0" encoding="utf-8"?>
<ds:datastoreItem xmlns:ds="http://schemas.openxmlformats.org/officeDocument/2006/customXml" ds:itemID="{DD111B24-8ED7-4D1F-9781-F7F788F67CF9}">
  <ds:schemaRefs>
    <ds:schemaRef ds:uri="http://schemas.openxmlformats.org/officeDocument/2006/bibliography"/>
  </ds:schemaRefs>
</ds:datastoreItem>
</file>

<file path=customXml/itemProps2.xml><?xml version="1.0" encoding="utf-8"?>
<ds:datastoreItem xmlns:ds="http://schemas.openxmlformats.org/officeDocument/2006/customXml" ds:itemID="{5AA055A1-FF28-489A-949A-6D4343816F8B}"/>
</file>

<file path=customXml/itemProps3.xml><?xml version="1.0" encoding="utf-8"?>
<ds:datastoreItem xmlns:ds="http://schemas.openxmlformats.org/officeDocument/2006/customXml" ds:itemID="{3E1B3E37-FC80-49E1-999B-21E09B04505C}"/>
</file>

<file path=customXml/itemProps4.xml><?xml version="1.0" encoding="utf-8"?>
<ds:datastoreItem xmlns:ds="http://schemas.openxmlformats.org/officeDocument/2006/customXml" ds:itemID="{9183B1FA-177A-4C50-A327-7F3AE6069D24}"/>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2238</Characters>
  <Application>Microsoft Office Word</Application>
  <DocSecurity>4</DocSecurity>
  <Lines>89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Amy</dc:creator>
  <cp:keywords/>
  <dc:description/>
  <cp:lastModifiedBy>Peters, Christel</cp:lastModifiedBy>
  <cp:revision>2</cp:revision>
  <dcterms:created xsi:type="dcterms:W3CDTF">2026-06-08T19:31:00Z</dcterms:created>
  <dcterms:modified xsi:type="dcterms:W3CDTF">2026-06-08T19:31:00Z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0x01010012541F7EBC77CC4DB2ED81FDD169B0F6</vt:lpwstr>
  </property>
  <property fmtid="{D5CDD505-2E9C-101B-9397-08002B2CF9AE}" pid="3" name="MediaServiceImageTags">
    <vt:lpwstr/>
  </property>
</Properties>
</file>