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3FE3" w14:textId="77777777" w:rsidR="008F5E4B" w:rsidRDefault="008F5E4B" w:rsidP="008F5E4B">
      <w:pPr>
        <w:jc w:val="center"/>
        <w:rPr>
          <w:b/>
        </w:rPr>
      </w:pPr>
    </w:p>
    <w:p w14:paraId="6587E4BE" w14:textId="77777777" w:rsidR="008F5E4B" w:rsidRDefault="008F5E4B" w:rsidP="008F5E4B">
      <w:pPr>
        <w:jc w:val="center"/>
        <w:rPr>
          <w:b/>
        </w:rPr>
      </w:pPr>
    </w:p>
    <w:p w14:paraId="295F41D7" w14:textId="77777777" w:rsidR="008F5E4B" w:rsidRDefault="008F5E4B">
      <w:pPr>
        <w:pStyle w:val="CommentText"/>
        <w:rPr>
          <w:rFonts w:ascii="Book Antiqua" w:hAnsi="Book Antiqua"/>
          <w:sz w:val="18"/>
        </w:rPr>
      </w:pPr>
    </w:p>
    <w:p w14:paraId="466D8F66" w14:textId="5AA971D1" w:rsidR="00302A47" w:rsidRDefault="009D0A0B">
      <w:pPr>
        <w:jc w:val="right"/>
        <w:rPr>
          <w:rFonts w:ascii="Book Antiqua" w:hAnsi="Book Antiqua"/>
        </w:rPr>
      </w:pPr>
      <w:r>
        <w:rPr>
          <w:rFonts w:ascii="Book Antiqua" w:hAnsi="Book Antiqua"/>
          <w:sz w:val="18"/>
        </w:rPr>
        <w:tab/>
      </w:r>
      <w:r>
        <w:rPr>
          <w:rFonts w:ascii="Book Antiqua" w:hAnsi="Book Antiqua"/>
          <w:sz w:val="18"/>
        </w:rPr>
        <w:tab/>
      </w:r>
      <w:r>
        <w:rPr>
          <w:rFonts w:ascii="Book Antiqua" w:hAnsi="Book Antiqua"/>
          <w:sz w:val="18"/>
        </w:rPr>
        <w:tab/>
      </w:r>
    </w:p>
    <w:p w14:paraId="74232207" w14:textId="77777777" w:rsidR="002D7C0D" w:rsidRDefault="002D7C0D">
      <w:pPr>
        <w:rPr>
          <w:rFonts w:ascii="Book Antiqua" w:hAnsi="Book Antiqua"/>
        </w:rPr>
      </w:pPr>
    </w:p>
    <w:p w14:paraId="02DD6EEB" w14:textId="562E6C2F" w:rsidR="00302A47" w:rsidRPr="00826FFA" w:rsidRDefault="00134439">
      <w:pPr>
        <w:rPr>
          <w:sz w:val="24"/>
        </w:rPr>
      </w:pPr>
      <w:r>
        <w:rPr>
          <w:sz w:val="24"/>
        </w:rPr>
        <w:t>Dear</w:t>
      </w:r>
      <w:r w:rsidR="00094719">
        <w:rPr>
          <w:sz w:val="24"/>
        </w:rPr>
        <w:t xml:space="preserve"> </w:t>
      </w:r>
      <w:r w:rsidR="00821801">
        <w:rPr>
          <w:sz w:val="24"/>
        </w:rPr>
        <w:t>Participant</w:t>
      </w:r>
      <w:r>
        <w:rPr>
          <w:sz w:val="24"/>
        </w:rPr>
        <w:t>:</w:t>
      </w:r>
    </w:p>
    <w:p w14:paraId="03F4D0F7" w14:textId="77777777" w:rsidR="00302A47" w:rsidRPr="00826FFA" w:rsidRDefault="00302A47">
      <w:pPr>
        <w:rPr>
          <w:sz w:val="24"/>
        </w:rPr>
      </w:pPr>
      <w:r w:rsidRPr="00826FFA">
        <w:rPr>
          <w:sz w:val="24"/>
        </w:rPr>
        <w:t xml:space="preserve"> </w:t>
      </w:r>
      <w:r w:rsidRPr="00826FFA">
        <w:rPr>
          <w:sz w:val="24"/>
        </w:rPr>
        <w:tab/>
      </w:r>
      <w:r w:rsidRPr="00826FFA">
        <w:rPr>
          <w:sz w:val="24"/>
        </w:rPr>
        <w:tab/>
      </w:r>
      <w:r w:rsidRPr="00826FFA">
        <w:rPr>
          <w:sz w:val="24"/>
        </w:rPr>
        <w:tab/>
      </w:r>
      <w:r w:rsidRPr="00826FFA">
        <w:rPr>
          <w:sz w:val="24"/>
        </w:rPr>
        <w:tab/>
      </w:r>
      <w:r w:rsidRPr="00826FFA">
        <w:rPr>
          <w:sz w:val="24"/>
        </w:rPr>
        <w:tab/>
      </w:r>
      <w:r w:rsidRPr="00826FFA">
        <w:rPr>
          <w:sz w:val="24"/>
        </w:rPr>
        <w:tab/>
      </w:r>
      <w:r w:rsidRPr="00826FFA">
        <w:rPr>
          <w:sz w:val="24"/>
        </w:rPr>
        <w:tab/>
      </w:r>
      <w:r w:rsidRPr="00826FFA">
        <w:rPr>
          <w:sz w:val="24"/>
        </w:rPr>
        <w:tab/>
      </w:r>
      <w:r w:rsidRPr="00826FFA">
        <w:rPr>
          <w:sz w:val="24"/>
        </w:rPr>
        <w:tab/>
      </w:r>
      <w:r w:rsidRPr="00826FFA">
        <w:rPr>
          <w:sz w:val="24"/>
        </w:rPr>
        <w:tab/>
      </w:r>
      <w:r w:rsidRPr="00826FFA">
        <w:rPr>
          <w:sz w:val="24"/>
        </w:rPr>
        <w:tab/>
      </w:r>
    </w:p>
    <w:p w14:paraId="620151EC" w14:textId="320C6EFA" w:rsidR="00302A47" w:rsidRPr="00826FFA" w:rsidRDefault="00084733">
      <w:pPr>
        <w:rPr>
          <w:sz w:val="24"/>
        </w:rPr>
      </w:pPr>
      <w:r>
        <w:rPr>
          <w:sz w:val="24"/>
        </w:rPr>
        <w:t>Since y</w:t>
      </w:r>
      <w:r w:rsidR="002F741B">
        <w:rPr>
          <w:sz w:val="24"/>
        </w:rPr>
        <w:t xml:space="preserve">ou </w:t>
      </w:r>
      <w:r w:rsidR="00B13FEF">
        <w:rPr>
          <w:sz w:val="24"/>
        </w:rPr>
        <w:t>participate</w:t>
      </w:r>
      <w:r w:rsidR="002F741B">
        <w:rPr>
          <w:sz w:val="24"/>
        </w:rPr>
        <w:t xml:space="preserve"> in the </w:t>
      </w:r>
      <w:r w:rsidR="006A1615">
        <w:rPr>
          <w:sz w:val="24"/>
        </w:rPr>
        <w:t>Health</w:t>
      </w:r>
      <w:r w:rsidR="00B13FEF">
        <w:rPr>
          <w:sz w:val="24"/>
        </w:rPr>
        <w:t xml:space="preserve"> Reimbursement Account</w:t>
      </w:r>
      <w:r w:rsidR="007B7DC8">
        <w:rPr>
          <w:sz w:val="24"/>
        </w:rPr>
        <w:t xml:space="preserve"> </w:t>
      </w:r>
      <w:r w:rsidR="00821801">
        <w:rPr>
          <w:sz w:val="24"/>
        </w:rPr>
        <w:t>(HRA)</w:t>
      </w:r>
      <w:r w:rsidR="00B13FEF">
        <w:rPr>
          <w:sz w:val="24"/>
        </w:rPr>
        <w:t>,</w:t>
      </w:r>
      <w:r>
        <w:rPr>
          <w:sz w:val="24"/>
        </w:rPr>
        <w:t xml:space="preserve"> e</w:t>
      </w:r>
      <w:r w:rsidR="00094719" w:rsidRPr="00826FFA">
        <w:rPr>
          <w:sz w:val="24"/>
        </w:rPr>
        <w:t xml:space="preserve">very dollar set aside </w:t>
      </w:r>
      <w:r w:rsidR="00094719">
        <w:rPr>
          <w:sz w:val="24"/>
        </w:rPr>
        <w:t xml:space="preserve">in your </w:t>
      </w:r>
      <w:r w:rsidR="00821801">
        <w:rPr>
          <w:sz w:val="24"/>
        </w:rPr>
        <w:t xml:space="preserve">HRA </w:t>
      </w:r>
      <w:r w:rsidR="00F77C78">
        <w:rPr>
          <w:sz w:val="24"/>
        </w:rPr>
        <w:t xml:space="preserve">is available to </w:t>
      </w:r>
      <w:r w:rsidR="00094719" w:rsidRPr="00826FFA">
        <w:rPr>
          <w:sz w:val="24"/>
        </w:rPr>
        <w:t xml:space="preserve">save you </w:t>
      </w:r>
      <w:r w:rsidR="00B13FEF">
        <w:rPr>
          <w:sz w:val="24"/>
        </w:rPr>
        <w:t xml:space="preserve">money on </w:t>
      </w:r>
      <w:r w:rsidR="007B7DC8">
        <w:rPr>
          <w:sz w:val="24"/>
        </w:rPr>
        <w:t>out-of-pocket</w:t>
      </w:r>
      <w:r w:rsidR="00B13FEF">
        <w:rPr>
          <w:sz w:val="24"/>
        </w:rPr>
        <w:t xml:space="preserve"> expenses such as deductibles</w:t>
      </w:r>
      <w:r w:rsidR="009B2C42">
        <w:rPr>
          <w:sz w:val="24"/>
        </w:rPr>
        <w:t xml:space="preserve">, </w:t>
      </w:r>
      <w:proofErr w:type="gramStart"/>
      <w:r w:rsidR="00B13FEF">
        <w:rPr>
          <w:sz w:val="24"/>
        </w:rPr>
        <w:t>coinsurance</w:t>
      </w:r>
      <w:proofErr w:type="gramEnd"/>
      <w:r w:rsidR="009B2C42">
        <w:rPr>
          <w:sz w:val="24"/>
        </w:rPr>
        <w:t xml:space="preserve"> and self-</w:t>
      </w:r>
      <w:proofErr w:type="gramStart"/>
      <w:r w:rsidR="009B2C42">
        <w:rPr>
          <w:sz w:val="24"/>
        </w:rPr>
        <w:t>pays</w:t>
      </w:r>
      <w:proofErr w:type="gramEnd"/>
      <w:r w:rsidR="00B13FEF">
        <w:rPr>
          <w:sz w:val="24"/>
        </w:rPr>
        <w:t>.</w:t>
      </w:r>
      <w:r w:rsidR="00302A47" w:rsidRPr="00826FFA">
        <w:rPr>
          <w:sz w:val="24"/>
        </w:rPr>
        <w:t xml:space="preserve">  </w:t>
      </w:r>
    </w:p>
    <w:p w14:paraId="67B0B26C" w14:textId="77777777" w:rsidR="00094719" w:rsidRPr="00821801" w:rsidRDefault="00094719" w:rsidP="00821801"/>
    <w:p w14:paraId="00B9D924" w14:textId="35A04413" w:rsidR="00DC59C2" w:rsidRPr="00094719" w:rsidRDefault="00961951" w:rsidP="007B7DC8">
      <w:pPr>
        <w:rPr>
          <w:b/>
          <w:sz w:val="24"/>
          <w:szCs w:val="24"/>
        </w:rPr>
      </w:pPr>
      <w:r>
        <w:rPr>
          <w:sz w:val="24"/>
          <w:szCs w:val="24"/>
        </w:rPr>
        <w:t xml:space="preserve">The </w:t>
      </w:r>
      <w:r w:rsidR="004431B9">
        <w:rPr>
          <w:sz w:val="24"/>
          <w:szCs w:val="24"/>
        </w:rPr>
        <w:t xml:space="preserve">Board of </w:t>
      </w:r>
      <w:r>
        <w:rPr>
          <w:sz w:val="24"/>
          <w:szCs w:val="24"/>
        </w:rPr>
        <w:t>Trustees</w:t>
      </w:r>
      <w:r w:rsidR="00302A47" w:rsidRPr="00094719">
        <w:rPr>
          <w:sz w:val="24"/>
          <w:szCs w:val="24"/>
        </w:rPr>
        <w:t xml:space="preserve"> </w:t>
      </w:r>
      <w:r w:rsidR="004431B9" w:rsidRPr="00094719">
        <w:rPr>
          <w:sz w:val="24"/>
          <w:szCs w:val="24"/>
        </w:rPr>
        <w:t>is</w:t>
      </w:r>
      <w:r w:rsidR="00302A47" w:rsidRPr="00094719">
        <w:rPr>
          <w:sz w:val="24"/>
          <w:szCs w:val="24"/>
        </w:rPr>
        <w:t xml:space="preserve"> now providing you with an easy way to access your </w:t>
      </w:r>
      <w:r w:rsidR="006A1615">
        <w:rPr>
          <w:sz w:val="24"/>
          <w:szCs w:val="24"/>
        </w:rPr>
        <w:t>H</w:t>
      </w:r>
      <w:r w:rsidR="00B13FEF">
        <w:rPr>
          <w:sz w:val="24"/>
          <w:szCs w:val="24"/>
        </w:rPr>
        <w:t>RA</w:t>
      </w:r>
      <w:r w:rsidR="00094719" w:rsidRPr="00094719">
        <w:rPr>
          <w:sz w:val="24"/>
          <w:szCs w:val="24"/>
        </w:rPr>
        <w:t xml:space="preserve">. </w:t>
      </w:r>
      <w:r w:rsidR="00302A47" w:rsidRPr="00094719">
        <w:rPr>
          <w:sz w:val="24"/>
          <w:szCs w:val="24"/>
        </w:rPr>
        <w:t>Within two weeks, you will be receiving 2 Benny</w:t>
      </w:r>
      <w:r w:rsidR="001B770E">
        <w:rPr>
          <w:rFonts w:ascii="Arial" w:hAnsi="Arial" w:cs="Arial"/>
          <w:sz w:val="24"/>
          <w:szCs w:val="24"/>
          <w:vertAlign w:val="superscript"/>
        </w:rPr>
        <w:t>™</w:t>
      </w:r>
      <w:r w:rsidR="00302A47" w:rsidRPr="00094719">
        <w:rPr>
          <w:sz w:val="24"/>
          <w:szCs w:val="24"/>
        </w:rPr>
        <w:t xml:space="preserve"> </w:t>
      </w:r>
      <w:r w:rsidR="00243F71">
        <w:rPr>
          <w:sz w:val="24"/>
          <w:szCs w:val="24"/>
        </w:rPr>
        <w:t>Ca</w:t>
      </w:r>
      <w:r w:rsidR="00302A47" w:rsidRPr="00094719">
        <w:rPr>
          <w:sz w:val="24"/>
          <w:szCs w:val="24"/>
        </w:rPr>
        <w:t>rds at your home address for you and your family members to use.</w:t>
      </w:r>
      <w:r w:rsidR="00092C10">
        <w:rPr>
          <w:sz w:val="24"/>
          <w:szCs w:val="24"/>
        </w:rPr>
        <w:t xml:space="preserve"> The C</w:t>
      </w:r>
      <w:r w:rsidR="00DC59C2" w:rsidRPr="00094719">
        <w:rPr>
          <w:sz w:val="24"/>
          <w:szCs w:val="24"/>
        </w:rPr>
        <w:t>ards will arrive in a special envelope that looks like this</w:t>
      </w:r>
      <w:r w:rsidR="00B612EC" w:rsidRPr="00094719">
        <w:rPr>
          <w:sz w:val="24"/>
          <w:szCs w:val="24"/>
        </w:rPr>
        <w:t>--</w:t>
      </w:r>
      <w:r w:rsidR="00DC59C2" w:rsidRPr="00094719">
        <w:rPr>
          <w:sz w:val="24"/>
          <w:szCs w:val="24"/>
        </w:rPr>
        <w:t xml:space="preserve"> so please don’t throw it out!</w:t>
      </w:r>
      <w:r w:rsidR="00302A47" w:rsidRPr="00094719">
        <w:rPr>
          <w:sz w:val="24"/>
          <w:szCs w:val="24"/>
        </w:rPr>
        <w:t xml:space="preserve"> </w:t>
      </w:r>
    </w:p>
    <w:p w14:paraId="74CBEFE0" w14:textId="77777777" w:rsidR="00DC59C2" w:rsidRPr="00826FFA" w:rsidRDefault="00DC59C2">
      <w:pPr>
        <w:pStyle w:val="BodyTextIndent3"/>
        <w:tabs>
          <w:tab w:val="clear" w:pos="1800"/>
        </w:tabs>
        <w:ind w:left="0"/>
        <w:rPr>
          <w:rFonts w:ascii="Times New Roman" w:hAnsi="Times New Roman"/>
          <w:sz w:val="24"/>
        </w:rPr>
      </w:pPr>
    </w:p>
    <w:p w14:paraId="4EBE4E40" w14:textId="77777777" w:rsidR="002D7C0D" w:rsidRDefault="00091A0B" w:rsidP="00047FB4">
      <w:pPr>
        <w:pStyle w:val="BodyTextIndent3"/>
        <w:tabs>
          <w:tab w:val="clear" w:pos="1800"/>
        </w:tabs>
        <w:ind w:left="0"/>
        <w:jc w:val="center"/>
        <w:rPr>
          <w:rFonts w:ascii="Times New Roman" w:hAnsi="Times New Roman"/>
          <w:sz w:val="24"/>
        </w:rPr>
      </w:pPr>
      <w:r>
        <w:rPr>
          <w:noProof/>
          <w:sz w:val="24"/>
        </w:rPr>
        <w:drawing>
          <wp:inline distT="0" distB="0" distL="0" distR="0" wp14:anchorId="1966FCCD" wp14:editId="1EFCF301">
            <wp:extent cx="4676775" cy="20383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4676775" cy="2038350"/>
                    </a:xfrm>
                    <a:prstGeom prst="rect">
                      <a:avLst/>
                    </a:prstGeom>
                    <a:noFill/>
                    <a:ln w="9525">
                      <a:noFill/>
                      <a:miter lim="800000"/>
                      <a:headEnd/>
                      <a:tailEnd/>
                    </a:ln>
                  </pic:spPr>
                </pic:pic>
              </a:graphicData>
            </a:graphic>
          </wp:inline>
        </w:drawing>
      </w:r>
      <w:r w:rsidR="004116F9">
        <w:rPr>
          <w:rFonts w:ascii="Times New Roman" w:hAnsi="Times New Roman"/>
          <w:sz w:val="24"/>
        </w:rPr>
        <w:t>I</w:t>
      </w:r>
    </w:p>
    <w:p w14:paraId="75CCC596" w14:textId="77777777" w:rsidR="00DC59C2" w:rsidRPr="00826FFA" w:rsidRDefault="00DC59C2">
      <w:pPr>
        <w:pStyle w:val="BodyTextIndent3"/>
        <w:tabs>
          <w:tab w:val="clear" w:pos="1800"/>
        </w:tabs>
        <w:ind w:left="0"/>
        <w:rPr>
          <w:rFonts w:ascii="Times New Roman" w:hAnsi="Times New Roman"/>
          <w:sz w:val="24"/>
        </w:rPr>
      </w:pPr>
    </w:p>
    <w:p w14:paraId="4BC5119D" w14:textId="60605189" w:rsidR="00302A47" w:rsidRPr="00826FFA" w:rsidRDefault="00DC59C2">
      <w:pPr>
        <w:pStyle w:val="BodyTextIndent3"/>
        <w:tabs>
          <w:tab w:val="clear" w:pos="1800"/>
        </w:tabs>
        <w:ind w:left="0"/>
        <w:rPr>
          <w:rFonts w:ascii="Times New Roman" w:hAnsi="Times New Roman"/>
          <w:sz w:val="24"/>
        </w:rPr>
      </w:pPr>
      <w:r w:rsidRPr="00826FFA">
        <w:rPr>
          <w:rFonts w:ascii="Times New Roman" w:hAnsi="Times New Roman"/>
          <w:sz w:val="24"/>
        </w:rPr>
        <w:t xml:space="preserve">Your </w:t>
      </w:r>
      <w:r w:rsidR="00302A47" w:rsidRPr="00826FFA">
        <w:rPr>
          <w:rFonts w:ascii="Times New Roman" w:hAnsi="Times New Roman"/>
          <w:sz w:val="24"/>
        </w:rPr>
        <w:t>Benny</w:t>
      </w:r>
      <w:r w:rsidR="001B770E">
        <w:rPr>
          <w:rFonts w:ascii="Arial" w:hAnsi="Arial" w:cs="Arial"/>
          <w:b/>
          <w:sz w:val="24"/>
          <w:szCs w:val="24"/>
          <w:vertAlign w:val="superscript"/>
        </w:rPr>
        <w:t>™</w:t>
      </w:r>
      <w:r w:rsidR="00302A47" w:rsidRPr="00826FFA">
        <w:rPr>
          <w:rFonts w:ascii="Times New Roman" w:hAnsi="Times New Roman"/>
          <w:sz w:val="24"/>
        </w:rPr>
        <w:t xml:space="preserve"> </w:t>
      </w:r>
      <w:r w:rsidR="00047FB4">
        <w:rPr>
          <w:rFonts w:ascii="Times New Roman" w:hAnsi="Times New Roman"/>
          <w:sz w:val="24"/>
        </w:rPr>
        <w:t>C</w:t>
      </w:r>
      <w:r w:rsidRPr="00826FFA">
        <w:rPr>
          <w:rFonts w:ascii="Times New Roman" w:hAnsi="Times New Roman"/>
          <w:sz w:val="24"/>
        </w:rPr>
        <w:t xml:space="preserve">ard </w:t>
      </w:r>
      <w:r w:rsidR="002F741B">
        <w:rPr>
          <w:rFonts w:ascii="Times New Roman" w:hAnsi="Times New Roman"/>
          <w:sz w:val="24"/>
        </w:rPr>
        <w:t>is loaded with</w:t>
      </w:r>
      <w:r w:rsidR="00302A47" w:rsidRPr="00826FFA">
        <w:rPr>
          <w:rFonts w:ascii="Times New Roman" w:hAnsi="Times New Roman"/>
          <w:sz w:val="24"/>
        </w:rPr>
        <w:t xml:space="preserve"> the </w:t>
      </w:r>
      <w:r w:rsidR="00B13FEF">
        <w:rPr>
          <w:rFonts w:ascii="Times New Roman" w:hAnsi="Times New Roman"/>
          <w:sz w:val="24"/>
        </w:rPr>
        <w:t>available balance</w:t>
      </w:r>
      <w:r w:rsidR="00302A47" w:rsidRPr="00826FFA">
        <w:rPr>
          <w:rFonts w:ascii="Times New Roman" w:hAnsi="Times New Roman"/>
          <w:sz w:val="24"/>
        </w:rPr>
        <w:t xml:space="preserve"> of your </w:t>
      </w:r>
      <w:r w:rsidR="006A1615">
        <w:rPr>
          <w:rFonts w:ascii="Times New Roman" w:hAnsi="Times New Roman"/>
          <w:sz w:val="24"/>
        </w:rPr>
        <w:t>H</w:t>
      </w:r>
      <w:r w:rsidR="00B13FEF">
        <w:rPr>
          <w:rFonts w:ascii="Times New Roman" w:hAnsi="Times New Roman"/>
          <w:sz w:val="24"/>
        </w:rPr>
        <w:t>RA</w:t>
      </w:r>
      <w:r w:rsidR="00302A47" w:rsidRPr="00826FFA">
        <w:rPr>
          <w:rFonts w:ascii="Times New Roman" w:hAnsi="Times New Roman"/>
          <w:sz w:val="24"/>
        </w:rPr>
        <w:t xml:space="preserve"> </w:t>
      </w:r>
      <w:r w:rsidR="002D7C0D">
        <w:rPr>
          <w:rFonts w:ascii="Times New Roman" w:hAnsi="Times New Roman"/>
          <w:sz w:val="24"/>
        </w:rPr>
        <w:t>(</w:t>
      </w:r>
      <w:r w:rsidR="00302A47" w:rsidRPr="00826FFA">
        <w:rPr>
          <w:rFonts w:ascii="Times New Roman" w:hAnsi="Times New Roman"/>
          <w:sz w:val="24"/>
        </w:rPr>
        <w:t xml:space="preserve">less </w:t>
      </w:r>
      <w:r w:rsidR="002F741B">
        <w:rPr>
          <w:rFonts w:ascii="Times New Roman" w:hAnsi="Times New Roman"/>
          <w:sz w:val="24"/>
        </w:rPr>
        <w:t xml:space="preserve">any </w:t>
      </w:r>
      <w:r w:rsidR="00302A47" w:rsidRPr="00826FFA">
        <w:rPr>
          <w:rFonts w:ascii="Times New Roman" w:hAnsi="Times New Roman"/>
          <w:sz w:val="24"/>
        </w:rPr>
        <w:t>amount</w:t>
      </w:r>
      <w:r w:rsidR="002F741B">
        <w:rPr>
          <w:rFonts w:ascii="Times New Roman" w:hAnsi="Times New Roman"/>
          <w:sz w:val="24"/>
        </w:rPr>
        <w:t>s</w:t>
      </w:r>
      <w:r w:rsidR="00302A47" w:rsidRPr="00826FFA">
        <w:rPr>
          <w:rFonts w:ascii="Times New Roman" w:hAnsi="Times New Roman"/>
          <w:sz w:val="24"/>
        </w:rPr>
        <w:t xml:space="preserve"> you have already spent</w:t>
      </w:r>
      <w:r w:rsidR="002D7C0D">
        <w:rPr>
          <w:rFonts w:ascii="Times New Roman" w:hAnsi="Times New Roman"/>
          <w:sz w:val="24"/>
        </w:rPr>
        <w:t>)</w:t>
      </w:r>
      <w:r w:rsidR="004F60CA">
        <w:rPr>
          <w:rFonts w:ascii="Times New Roman" w:hAnsi="Times New Roman"/>
          <w:sz w:val="24"/>
        </w:rPr>
        <w:t xml:space="preserve"> and is updated regularly.</w:t>
      </w:r>
      <w:r w:rsidR="00302A47" w:rsidRPr="00826FFA">
        <w:rPr>
          <w:rFonts w:ascii="Times New Roman" w:hAnsi="Times New Roman"/>
          <w:sz w:val="24"/>
        </w:rPr>
        <w:t xml:space="preserve">  The Card is then used, instead of cash, to pay for qualified health care expenses such as:</w:t>
      </w:r>
    </w:p>
    <w:p w14:paraId="62419344" w14:textId="77777777" w:rsidR="00302A47" w:rsidRPr="00826FFA" w:rsidRDefault="00302A47">
      <w:pPr>
        <w:pStyle w:val="BodyTextIndent3"/>
        <w:tabs>
          <w:tab w:val="clear" w:pos="1800"/>
        </w:tabs>
        <w:ind w:left="0"/>
        <w:rPr>
          <w:rFonts w:ascii="Times New Roman" w:hAnsi="Times New Roman"/>
          <w:sz w:val="24"/>
        </w:rPr>
      </w:pPr>
    </w:p>
    <w:p w14:paraId="08BB92BD" w14:textId="77777777" w:rsidR="00302A47" w:rsidRPr="00826FFA" w:rsidRDefault="00302A47">
      <w:pPr>
        <w:numPr>
          <w:ilvl w:val="0"/>
          <w:numId w:val="2"/>
        </w:numPr>
        <w:tabs>
          <w:tab w:val="left" w:pos="5760"/>
          <w:tab w:val="left" w:pos="6120"/>
        </w:tabs>
        <w:rPr>
          <w:snapToGrid w:val="0"/>
          <w:color w:val="000000"/>
          <w:sz w:val="24"/>
        </w:rPr>
      </w:pPr>
      <w:r w:rsidRPr="00826FFA">
        <w:rPr>
          <w:snapToGrid w:val="0"/>
          <w:color w:val="000000"/>
          <w:sz w:val="24"/>
        </w:rPr>
        <w:t>Covered prescription co-pays and deductibles</w:t>
      </w:r>
      <w:r w:rsidRPr="00826FFA">
        <w:rPr>
          <w:snapToGrid w:val="0"/>
          <w:color w:val="000000"/>
          <w:sz w:val="24"/>
        </w:rPr>
        <w:tab/>
      </w:r>
      <w:r w:rsidRPr="00826FFA">
        <w:rPr>
          <w:snapToGrid w:val="0"/>
          <w:color w:val="000000"/>
          <w:sz w:val="24"/>
        </w:rPr>
        <w:tab/>
      </w:r>
      <w:r w:rsidRPr="00826FFA">
        <w:rPr>
          <w:snapToGrid w:val="0"/>
          <w:color w:val="000000"/>
          <w:sz w:val="24"/>
        </w:rPr>
        <w:sym w:font="Symbol" w:char="F0B7"/>
      </w:r>
      <w:r w:rsidRPr="00826FFA">
        <w:rPr>
          <w:snapToGrid w:val="0"/>
          <w:color w:val="000000"/>
          <w:sz w:val="24"/>
        </w:rPr>
        <w:tab/>
        <w:t xml:space="preserve">Health plan </w:t>
      </w:r>
      <w:proofErr w:type="gramStart"/>
      <w:r w:rsidRPr="00826FFA">
        <w:rPr>
          <w:snapToGrid w:val="0"/>
          <w:color w:val="000000"/>
          <w:sz w:val="24"/>
        </w:rPr>
        <w:t>deductibles</w:t>
      </w:r>
      <w:proofErr w:type="gramEnd"/>
      <w:r w:rsidRPr="00826FFA">
        <w:rPr>
          <w:snapToGrid w:val="0"/>
          <w:color w:val="000000"/>
          <w:sz w:val="24"/>
        </w:rPr>
        <w:t xml:space="preserve"> </w:t>
      </w:r>
    </w:p>
    <w:p w14:paraId="1EF919E1" w14:textId="77777777" w:rsidR="00302A47" w:rsidRPr="00826FFA" w:rsidRDefault="00302A47">
      <w:pPr>
        <w:numPr>
          <w:ilvl w:val="0"/>
          <w:numId w:val="1"/>
        </w:numPr>
        <w:tabs>
          <w:tab w:val="left" w:pos="5760"/>
          <w:tab w:val="left" w:pos="6120"/>
        </w:tabs>
        <w:rPr>
          <w:snapToGrid w:val="0"/>
          <w:color w:val="000000"/>
          <w:sz w:val="24"/>
        </w:rPr>
      </w:pPr>
      <w:r w:rsidRPr="00826FFA">
        <w:rPr>
          <w:snapToGrid w:val="0"/>
          <w:color w:val="000000"/>
          <w:sz w:val="24"/>
        </w:rPr>
        <w:t>Orthodontics</w:t>
      </w:r>
      <w:r w:rsidRPr="00826FFA">
        <w:rPr>
          <w:snapToGrid w:val="0"/>
          <w:color w:val="000000"/>
          <w:sz w:val="24"/>
        </w:rPr>
        <w:tab/>
      </w:r>
      <w:r w:rsidRPr="00826FFA">
        <w:rPr>
          <w:snapToGrid w:val="0"/>
          <w:color w:val="000000"/>
          <w:sz w:val="24"/>
        </w:rPr>
        <w:tab/>
      </w:r>
      <w:r w:rsidRPr="00826FFA">
        <w:rPr>
          <w:snapToGrid w:val="0"/>
          <w:color w:val="000000"/>
          <w:sz w:val="24"/>
        </w:rPr>
        <w:sym w:font="Symbol" w:char="F0B7"/>
      </w:r>
      <w:r w:rsidRPr="00826FFA">
        <w:rPr>
          <w:snapToGrid w:val="0"/>
          <w:color w:val="000000"/>
          <w:sz w:val="24"/>
        </w:rPr>
        <w:tab/>
        <w:t xml:space="preserve">Doctor and emergency room co-pays </w:t>
      </w:r>
    </w:p>
    <w:p w14:paraId="55628F93" w14:textId="77777777" w:rsidR="00302A47" w:rsidRPr="00826FFA" w:rsidRDefault="00302A47">
      <w:pPr>
        <w:numPr>
          <w:ilvl w:val="0"/>
          <w:numId w:val="1"/>
        </w:numPr>
        <w:tabs>
          <w:tab w:val="left" w:pos="5760"/>
          <w:tab w:val="left" w:pos="6120"/>
        </w:tabs>
        <w:rPr>
          <w:snapToGrid w:val="0"/>
          <w:color w:val="000000"/>
          <w:sz w:val="24"/>
        </w:rPr>
      </w:pPr>
      <w:r w:rsidRPr="00826FFA">
        <w:rPr>
          <w:snapToGrid w:val="0"/>
          <w:color w:val="000000"/>
          <w:sz w:val="24"/>
        </w:rPr>
        <w:t>Coinsurance</w:t>
      </w:r>
      <w:r w:rsidRPr="00826FFA">
        <w:rPr>
          <w:snapToGrid w:val="0"/>
          <w:color w:val="000000"/>
          <w:sz w:val="24"/>
        </w:rPr>
        <w:tab/>
      </w:r>
      <w:r w:rsidRPr="00826FFA">
        <w:rPr>
          <w:snapToGrid w:val="0"/>
          <w:color w:val="000000"/>
          <w:sz w:val="24"/>
        </w:rPr>
        <w:tab/>
      </w:r>
      <w:r w:rsidRPr="00826FFA">
        <w:rPr>
          <w:snapToGrid w:val="0"/>
          <w:color w:val="000000"/>
          <w:sz w:val="24"/>
        </w:rPr>
        <w:sym w:font="Symbol" w:char="F0B7"/>
      </w:r>
      <w:r w:rsidRPr="00826FFA">
        <w:rPr>
          <w:snapToGrid w:val="0"/>
          <w:color w:val="000000"/>
          <w:sz w:val="24"/>
        </w:rPr>
        <w:tab/>
        <w:t>Lasik surgery and eyeglasses</w:t>
      </w:r>
    </w:p>
    <w:p w14:paraId="412AD524" w14:textId="77777777" w:rsidR="00302A47" w:rsidRPr="00826FFA" w:rsidRDefault="00302A47">
      <w:pPr>
        <w:numPr>
          <w:ilvl w:val="0"/>
          <w:numId w:val="1"/>
        </w:numPr>
        <w:tabs>
          <w:tab w:val="left" w:pos="5760"/>
          <w:tab w:val="left" w:pos="6120"/>
        </w:tabs>
        <w:rPr>
          <w:color w:val="000000"/>
          <w:sz w:val="24"/>
        </w:rPr>
      </w:pPr>
      <w:r w:rsidRPr="00826FFA">
        <w:rPr>
          <w:snapToGrid w:val="0"/>
          <w:color w:val="000000"/>
          <w:sz w:val="24"/>
        </w:rPr>
        <w:t xml:space="preserve">Out-of-pocket dentist or other provider fees </w:t>
      </w:r>
      <w:r w:rsidRPr="00826FFA">
        <w:rPr>
          <w:snapToGrid w:val="0"/>
          <w:color w:val="000000"/>
          <w:sz w:val="24"/>
        </w:rPr>
        <w:tab/>
      </w:r>
      <w:r w:rsidRPr="00826FFA">
        <w:rPr>
          <w:snapToGrid w:val="0"/>
          <w:color w:val="000000"/>
          <w:sz w:val="24"/>
        </w:rPr>
        <w:tab/>
      </w:r>
      <w:r w:rsidRPr="00826FFA">
        <w:rPr>
          <w:snapToGrid w:val="0"/>
          <w:color w:val="000000"/>
          <w:sz w:val="24"/>
        </w:rPr>
        <w:sym w:font="Symbol" w:char="F0B7"/>
      </w:r>
      <w:r w:rsidR="00E648DA">
        <w:rPr>
          <w:snapToGrid w:val="0"/>
          <w:color w:val="000000"/>
          <w:sz w:val="24"/>
        </w:rPr>
        <w:tab/>
      </w:r>
      <w:r w:rsidR="00084733">
        <w:rPr>
          <w:snapToGrid w:val="0"/>
          <w:color w:val="000000"/>
          <w:sz w:val="24"/>
        </w:rPr>
        <w:t>Patient b</w:t>
      </w:r>
      <w:r w:rsidR="00E648DA">
        <w:rPr>
          <w:snapToGrid w:val="0"/>
          <w:color w:val="000000"/>
          <w:sz w:val="24"/>
        </w:rPr>
        <w:t>alance due</w:t>
      </w:r>
    </w:p>
    <w:p w14:paraId="233F9EA5" w14:textId="77777777" w:rsidR="00302A47" w:rsidRPr="00826FFA" w:rsidRDefault="00302A47" w:rsidP="00826FFA">
      <w:pPr>
        <w:numPr>
          <w:ilvl w:val="0"/>
          <w:numId w:val="1"/>
        </w:numPr>
        <w:tabs>
          <w:tab w:val="left" w:pos="5760"/>
          <w:tab w:val="left" w:pos="6120"/>
        </w:tabs>
        <w:rPr>
          <w:sz w:val="24"/>
        </w:rPr>
      </w:pPr>
      <w:r w:rsidRPr="00826FFA">
        <w:rPr>
          <w:snapToGrid w:val="0"/>
          <w:color w:val="000000"/>
          <w:sz w:val="24"/>
        </w:rPr>
        <w:t xml:space="preserve">Mail service and online prescriptions co-pays and </w:t>
      </w:r>
      <w:proofErr w:type="gramStart"/>
      <w:r w:rsidRPr="00826FFA">
        <w:rPr>
          <w:snapToGrid w:val="0"/>
          <w:color w:val="000000"/>
          <w:sz w:val="24"/>
        </w:rPr>
        <w:t>deductibles</w:t>
      </w:r>
      <w:proofErr w:type="gramEnd"/>
      <w:r w:rsidRPr="00826FFA">
        <w:rPr>
          <w:snapToGrid w:val="0"/>
          <w:color w:val="000000"/>
          <w:sz w:val="24"/>
        </w:rPr>
        <w:tab/>
      </w:r>
    </w:p>
    <w:p w14:paraId="46A32427" w14:textId="77777777" w:rsidR="00B01C12" w:rsidRPr="00826FFA" w:rsidRDefault="00B01C12" w:rsidP="00826FFA">
      <w:pPr>
        <w:tabs>
          <w:tab w:val="left" w:pos="5760"/>
          <w:tab w:val="left" w:pos="6120"/>
        </w:tabs>
        <w:rPr>
          <w:sz w:val="24"/>
        </w:rPr>
      </w:pPr>
    </w:p>
    <w:p w14:paraId="7BAED391" w14:textId="6B477E39" w:rsidR="00275C89" w:rsidRDefault="00302A47">
      <w:pPr>
        <w:tabs>
          <w:tab w:val="left" w:pos="1800"/>
        </w:tabs>
        <w:rPr>
          <w:sz w:val="24"/>
        </w:rPr>
      </w:pPr>
      <w:r w:rsidRPr="00826FFA">
        <w:rPr>
          <w:sz w:val="24"/>
        </w:rPr>
        <w:t xml:space="preserve">Simply swipe </w:t>
      </w:r>
      <w:r w:rsidR="00821801">
        <w:rPr>
          <w:sz w:val="24"/>
        </w:rPr>
        <w:t xml:space="preserve">the </w:t>
      </w:r>
      <w:r w:rsidRPr="00826FFA">
        <w:rPr>
          <w:sz w:val="24"/>
        </w:rPr>
        <w:t>Benny</w:t>
      </w:r>
      <w:r w:rsidR="001B770E">
        <w:rPr>
          <w:rFonts w:ascii="Arial" w:hAnsi="Arial" w:cs="Arial"/>
          <w:b/>
          <w:sz w:val="24"/>
          <w:szCs w:val="24"/>
          <w:vertAlign w:val="superscript"/>
        </w:rPr>
        <w:t>™</w:t>
      </w:r>
      <w:r w:rsidRPr="00047FB4">
        <w:rPr>
          <w:sz w:val="24"/>
          <w:szCs w:val="24"/>
          <w:vertAlign w:val="superscript"/>
        </w:rPr>
        <w:t xml:space="preserve"> </w:t>
      </w:r>
      <w:r w:rsidR="00821801">
        <w:rPr>
          <w:sz w:val="24"/>
          <w:szCs w:val="24"/>
        </w:rPr>
        <w:t xml:space="preserve">Card </w:t>
      </w:r>
      <w:r w:rsidRPr="00826FFA">
        <w:rPr>
          <w:sz w:val="24"/>
        </w:rPr>
        <w:t>each time you incur a qualified health care expense at locations that accept MasterCard</w:t>
      </w:r>
      <w:r w:rsidR="00047FB4">
        <w:rPr>
          <w:sz w:val="24"/>
        </w:rPr>
        <w:t xml:space="preserve"> </w:t>
      </w:r>
      <w:r w:rsidR="00523207">
        <w:rPr>
          <w:sz w:val="24"/>
        </w:rPr>
        <w:t>or Visa deb</w:t>
      </w:r>
      <w:r w:rsidR="00047FB4">
        <w:rPr>
          <w:sz w:val="24"/>
        </w:rPr>
        <w:t xml:space="preserve">it </w:t>
      </w:r>
      <w:proofErr w:type="gramStart"/>
      <w:r w:rsidR="00047FB4">
        <w:rPr>
          <w:sz w:val="24"/>
        </w:rPr>
        <w:t>cards</w:t>
      </w:r>
      <w:proofErr w:type="gramEnd"/>
      <w:r w:rsidRPr="00826FFA">
        <w:rPr>
          <w:sz w:val="24"/>
        </w:rPr>
        <w:t xml:space="preserve"> and the amount of your purchase will be deducted from your </w:t>
      </w:r>
      <w:r w:rsidR="006A1615">
        <w:rPr>
          <w:sz w:val="24"/>
        </w:rPr>
        <w:t>H</w:t>
      </w:r>
      <w:r w:rsidR="00B13FEF">
        <w:rPr>
          <w:sz w:val="24"/>
        </w:rPr>
        <w:t>R</w:t>
      </w:r>
      <w:r w:rsidRPr="00826FFA">
        <w:rPr>
          <w:sz w:val="24"/>
        </w:rPr>
        <w:t xml:space="preserve">A – automatically.  </w:t>
      </w:r>
      <w:r w:rsidR="00275C89" w:rsidRPr="00826FFA">
        <w:rPr>
          <w:sz w:val="24"/>
        </w:rPr>
        <w:t xml:space="preserve">You can also fill in your </w:t>
      </w:r>
      <w:r w:rsidR="00275C89">
        <w:rPr>
          <w:sz w:val="24"/>
        </w:rPr>
        <w:t>Card</w:t>
      </w:r>
      <w:r w:rsidR="00275C89" w:rsidRPr="00826FFA">
        <w:rPr>
          <w:sz w:val="24"/>
        </w:rPr>
        <w:t xml:space="preserve"> number on bills you receive from provid</w:t>
      </w:r>
      <w:r w:rsidR="00275C89">
        <w:rPr>
          <w:sz w:val="24"/>
        </w:rPr>
        <w:t xml:space="preserve">ers to pay the amount you owe. </w:t>
      </w:r>
      <w:r w:rsidRPr="00826FFA">
        <w:rPr>
          <w:sz w:val="24"/>
        </w:rPr>
        <w:t xml:space="preserve">It’s that easy! </w:t>
      </w:r>
    </w:p>
    <w:p w14:paraId="6BE63E48" w14:textId="77777777" w:rsidR="006A1615" w:rsidRDefault="006A1615">
      <w:pPr>
        <w:tabs>
          <w:tab w:val="left" w:pos="1800"/>
        </w:tabs>
        <w:rPr>
          <w:sz w:val="24"/>
        </w:rPr>
      </w:pPr>
    </w:p>
    <w:p w14:paraId="7AF053E0" w14:textId="77777777" w:rsidR="00302A47" w:rsidRPr="00826FFA" w:rsidRDefault="00CA78AE">
      <w:pPr>
        <w:tabs>
          <w:tab w:val="left" w:pos="1800"/>
        </w:tabs>
        <w:rPr>
          <w:sz w:val="24"/>
        </w:rPr>
      </w:pPr>
      <w:r>
        <w:rPr>
          <w:sz w:val="24"/>
        </w:rPr>
        <w:t xml:space="preserve">Remember, the Card will not work at gas stations or restaurants—only at health care related providers. </w:t>
      </w:r>
    </w:p>
    <w:p w14:paraId="70CEC52A" w14:textId="77777777" w:rsidR="00302A47" w:rsidRDefault="00302A47">
      <w:pPr>
        <w:pStyle w:val="CommentText"/>
        <w:rPr>
          <w:sz w:val="24"/>
        </w:rPr>
      </w:pPr>
    </w:p>
    <w:p w14:paraId="476EC1C9" w14:textId="77777777" w:rsidR="00961ECD" w:rsidRPr="007F2837" w:rsidRDefault="007F2837" w:rsidP="00961ECD">
      <w:pPr>
        <w:rPr>
          <w:rFonts w:cs="Arial"/>
          <w:b/>
          <w:color w:val="000000"/>
          <w:sz w:val="24"/>
        </w:rPr>
      </w:pPr>
      <w:r w:rsidRPr="007F2837">
        <w:rPr>
          <w:rFonts w:cs="Arial"/>
          <w:b/>
          <w:color w:val="000000"/>
          <w:sz w:val="24"/>
        </w:rPr>
        <w:t>It’s Important to Save Your Receipts</w:t>
      </w:r>
      <w:r w:rsidR="00B2345B" w:rsidRPr="007F2837">
        <w:rPr>
          <w:rFonts w:cs="Arial"/>
          <w:b/>
          <w:color w:val="000000"/>
          <w:sz w:val="24"/>
        </w:rPr>
        <w:t>!</w:t>
      </w:r>
    </w:p>
    <w:p w14:paraId="7F0D1AA7" w14:textId="77777777" w:rsidR="00961ECD" w:rsidRPr="00826FFA" w:rsidRDefault="00961ECD" w:rsidP="00961ECD">
      <w:pPr>
        <w:rPr>
          <w:rFonts w:cs="Arial"/>
          <w:sz w:val="24"/>
        </w:rPr>
      </w:pPr>
      <w:r w:rsidRPr="00826FFA">
        <w:rPr>
          <w:sz w:val="24"/>
        </w:rPr>
        <w:t> </w:t>
      </w:r>
    </w:p>
    <w:p w14:paraId="34C46251" w14:textId="6A24DD4B" w:rsidR="00CA78AE" w:rsidRPr="00B13FEF" w:rsidRDefault="00B2345B" w:rsidP="00961ECD">
      <w:pPr>
        <w:rPr>
          <w:b/>
          <w:sz w:val="24"/>
        </w:rPr>
      </w:pPr>
      <w:r w:rsidRPr="00826FFA">
        <w:rPr>
          <w:sz w:val="24"/>
        </w:rPr>
        <w:t>Your</w:t>
      </w:r>
      <w:r w:rsidR="00961ECD" w:rsidRPr="00826FFA">
        <w:rPr>
          <w:sz w:val="24"/>
        </w:rPr>
        <w:t xml:space="preserve"> </w:t>
      </w:r>
      <w:r w:rsidRPr="00826FFA">
        <w:rPr>
          <w:sz w:val="24"/>
        </w:rPr>
        <w:t>Benny</w:t>
      </w:r>
      <w:r w:rsidR="001B770E">
        <w:rPr>
          <w:rFonts w:ascii="Arial" w:hAnsi="Arial" w:cs="Arial"/>
          <w:b/>
          <w:sz w:val="24"/>
          <w:szCs w:val="24"/>
          <w:vertAlign w:val="superscript"/>
        </w:rPr>
        <w:t>™</w:t>
      </w:r>
      <w:r w:rsidRPr="00826FFA">
        <w:rPr>
          <w:sz w:val="24"/>
        </w:rPr>
        <w:t xml:space="preserve"> </w:t>
      </w:r>
      <w:r w:rsidR="003974EF">
        <w:rPr>
          <w:sz w:val="24"/>
        </w:rPr>
        <w:t>C</w:t>
      </w:r>
      <w:r w:rsidR="00961ECD" w:rsidRPr="00826FFA">
        <w:rPr>
          <w:sz w:val="24"/>
        </w:rPr>
        <w:t xml:space="preserve">ard </w:t>
      </w:r>
      <w:r w:rsidRPr="00826FFA">
        <w:rPr>
          <w:sz w:val="24"/>
        </w:rPr>
        <w:t xml:space="preserve">will </w:t>
      </w:r>
      <w:proofErr w:type="gramStart"/>
      <w:r w:rsidR="00CA78AE">
        <w:rPr>
          <w:sz w:val="24"/>
        </w:rPr>
        <w:t>definitely</w:t>
      </w:r>
      <w:r w:rsidRPr="00826FFA">
        <w:rPr>
          <w:sz w:val="24"/>
        </w:rPr>
        <w:t xml:space="preserve"> improve</w:t>
      </w:r>
      <w:proofErr w:type="gramEnd"/>
      <w:r w:rsidRPr="00826FFA">
        <w:rPr>
          <w:sz w:val="24"/>
        </w:rPr>
        <w:t xml:space="preserve"> your cash flow</w:t>
      </w:r>
      <w:r w:rsidR="00826FFA">
        <w:rPr>
          <w:sz w:val="24"/>
        </w:rPr>
        <w:t>.</w:t>
      </w:r>
      <w:r w:rsidRPr="00826FFA">
        <w:rPr>
          <w:sz w:val="24"/>
        </w:rPr>
        <w:t xml:space="preserve"> </w:t>
      </w:r>
      <w:r w:rsidR="00961ECD" w:rsidRPr="00826FFA">
        <w:rPr>
          <w:sz w:val="24"/>
        </w:rPr>
        <w:t xml:space="preserve"> </w:t>
      </w:r>
      <w:r w:rsidR="005A0E02">
        <w:rPr>
          <w:sz w:val="24"/>
        </w:rPr>
        <w:t>H</w:t>
      </w:r>
      <w:r w:rsidR="00961ECD" w:rsidRPr="00826FFA">
        <w:rPr>
          <w:sz w:val="24"/>
        </w:rPr>
        <w:t xml:space="preserve">owever, </w:t>
      </w:r>
      <w:r w:rsidR="005A0E02">
        <w:rPr>
          <w:sz w:val="24"/>
        </w:rPr>
        <w:t>be aware that</w:t>
      </w:r>
      <w:r w:rsidR="00E648DA">
        <w:rPr>
          <w:sz w:val="24"/>
        </w:rPr>
        <w:t xml:space="preserve"> </w:t>
      </w:r>
      <w:r w:rsidR="00961ECD" w:rsidRPr="00826FFA">
        <w:rPr>
          <w:sz w:val="24"/>
        </w:rPr>
        <w:t xml:space="preserve">the IRS requires the </w:t>
      </w:r>
      <w:r w:rsidRPr="00826FFA">
        <w:rPr>
          <w:sz w:val="24"/>
        </w:rPr>
        <w:t>C</w:t>
      </w:r>
      <w:r w:rsidR="00961ECD" w:rsidRPr="00826FFA">
        <w:rPr>
          <w:sz w:val="24"/>
        </w:rPr>
        <w:t>ard only be used for eligible expenses. </w:t>
      </w:r>
      <w:r w:rsidRPr="00826FFA">
        <w:rPr>
          <w:sz w:val="24"/>
        </w:rPr>
        <w:t>Most of the time</w:t>
      </w:r>
      <w:r w:rsidR="00961ECD" w:rsidRPr="00826FFA">
        <w:rPr>
          <w:sz w:val="24"/>
        </w:rPr>
        <w:t>, we can verify the eligibility of the expense automatically</w:t>
      </w:r>
      <w:r w:rsidRPr="00826FFA">
        <w:rPr>
          <w:sz w:val="24"/>
        </w:rPr>
        <w:t>.</w:t>
      </w:r>
      <w:r w:rsidR="005A0E02">
        <w:rPr>
          <w:sz w:val="24"/>
        </w:rPr>
        <w:t xml:space="preserve"> Yet, th</w:t>
      </w:r>
      <w:r w:rsidR="00961ECD" w:rsidRPr="00826FFA">
        <w:rPr>
          <w:sz w:val="24"/>
        </w:rPr>
        <w:t xml:space="preserve">ere are instances when </w:t>
      </w:r>
      <w:r w:rsidRPr="00826FFA">
        <w:rPr>
          <w:sz w:val="24"/>
        </w:rPr>
        <w:t>you</w:t>
      </w:r>
      <w:r w:rsidR="00826FFA">
        <w:rPr>
          <w:sz w:val="24"/>
        </w:rPr>
        <w:t xml:space="preserve">’ll receive a </w:t>
      </w:r>
      <w:r w:rsidR="00961ECD" w:rsidRPr="00826FFA">
        <w:rPr>
          <w:sz w:val="24"/>
        </w:rPr>
        <w:t xml:space="preserve">letter/notification asking </w:t>
      </w:r>
      <w:r w:rsidR="00DC59C2" w:rsidRPr="00826FFA">
        <w:rPr>
          <w:sz w:val="24"/>
        </w:rPr>
        <w:t>you to</w:t>
      </w:r>
      <w:r w:rsidR="00961ECD" w:rsidRPr="00826FFA">
        <w:rPr>
          <w:sz w:val="24"/>
        </w:rPr>
        <w:t xml:space="preserve"> furnish an itemized receipt</w:t>
      </w:r>
      <w:r w:rsidR="00826FFA">
        <w:rPr>
          <w:sz w:val="24"/>
        </w:rPr>
        <w:t xml:space="preserve"> to verify</w:t>
      </w:r>
      <w:r w:rsidR="00961ECD" w:rsidRPr="00826FFA">
        <w:rPr>
          <w:sz w:val="24"/>
        </w:rPr>
        <w:t xml:space="preserve"> </w:t>
      </w:r>
      <w:r w:rsidR="001F6645">
        <w:rPr>
          <w:sz w:val="24"/>
        </w:rPr>
        <w:t>the expense</w:t>
      </w:r>
      <w:r w:rsidR="00961ECD" w:rsidRPr="00826FFA">
        <w:rPr>
          <w:sz w:val="24"/>
        </w:rPr>
        <w:t xml:space="preserve">. </w:t>
      </w:r>
      <w:r w:rsidR="00CA78AE" w:rsidRPr="00B13FEF">
        <w:rPr>
          <w:b/>
          <w:sz w:val="24"/>
        </w:rPr>
        <w:t>When you receive such a request, make sure you submit th</w:t>
      </w:r>
      <w:r w:rsidR="00751834" w:rsidRPr="00B13FEF">
        <w:rPr>
          <w:b/>
          <w:sz w:val="24"/>
        </w:rPr>
        <w:t xml:space="preserve">e </w:t>
      </w:r>
      <w:r w:rsidR="00751834" w:rsidRPr="00B13FEF">
        <w:rPr>
          <w:b/>
          <w:sz w:val="24"/>
        </w:rPr>
        <w:lastRenderedPageBreak/>
        <w:t>receipts</w:t>
      </w:r>
      <w:r w:rsidR="00CA78AE" w:rsidRPr="00B13FEF">
        <w:rPr>
          <w:b/>
          <w:sz w:val="24"/>
        </w:rPr>
        <w:t xml:space="preserve"> as soon as</w:t>
      </w:r>
      <w:r w:rsidR="00751834" w:rsidRPr="00B13FEF">
        <w:rPr>
          <w:b/>
          <w:sz w:val="24"/>
        </w:rPr>
        <w:t xml:space="preserve"> possible to avoid having your C</w:t>
      </w:r>
      <w:r w:rsidR="00CA78AE" w:rsidRPr="00B13FEF">
        <w:rPr>
          <w:b/>
          <w:sz w:val="24"/>
        </w:rPr>
        <w:t xml:space="preserve">ard </w:t>
      </w:r>
      <w:r w:rsidR="00E7284F" w:rsidRPr="00B13FEF">
        <w:rPr>
          <w:b/>
          <w:sz w:val="24"/>
        </w:rPr>
        <w:t>suspended</w:t>
      </w:r>
      <w:r w:rsidR="00CA78AE" w:rsidRPr="00B13FEF">
        <w:rPr>
          <w:b/>
          <w:sz w:val="24"/>
        </w:rPr>
        <w:t xml:space="preserve"> until receipts have been submitted and approved.</w:t>
      </w:r>
    </w:p>
    <w:p w14:paraId="6CFC9BC2" w14:textId="77777777" w:rsidR="00CA78AE" w:rsidRDefault="00CA78AE" w:rsidP="00961ECD">
      <w:pPr>
        <w:rPr>
          <w:sz w:val="24"/>
        </w:rPr>
      </w:pPr>
    </w:p>
    <w:p w14:paraId="31F0559E" w14:textId="77777777" w:rsidR="00961ECD" w:rsidRPr="00826FFA" w:rsidRDefault="00961ECD" w:rsidP="00961ECD">
      <w:pPr>
        <w:rPr>
          <w:rFonts w:cs="Arial"/>
          <w:sz w:val="24"/>
        </w:rPr>
      </w:pPr>
      <w:r w:rsidRPr="00826FFA">
        <w:rPr>
          <w:sz w:val="24"/>
        </w:rPr>
        <w:t xml:space="preserve">When might </w:t>
      </w:r>
      <w:r w:rsidR="00B612EC" w:rsidRPr="00826FFA">
        <w:rPr>
          <w:sz w:val="24"/>
        </w:rPr>
        <w:t>you</w:t>
      </w:r>
      <w:r w:rsidRPr="00826FFA">
        <w:rPr>
          <w:sz w:val="24"/>
        </w:rPr>
        <w:t xml:space="preserve"> receive such a letter? Some of the more common instances include:</w:t>
      </w:r>
    </w:p>
    <w:p w14:paraId="6C1156DA" w14:textId="77777777" w:rsidR="00961ECD" w:rsidRPr="00826FFA" w:rsidRDefault="00042390" w:rsidP="00961ECD">
      <w:pPr>
        <w:numPr>
          <w:ilvl w:val="0"/>
          <w:numId w:val="3"/>
        </w:numPr>
        <w:rPr>
          <w:rFonts w:cs="Arial"/>
          <w:sz w:val="24"/>
        </w:rPr>
      </w:pPr>
      <w:r>
        <w:rPr>
          <w:sz w:val="24"/>
        </w:rPr>
        <w:t>When the C</w:t>
      </w:r>
      <w:r w:rsidR="00961ECD" w:rsidRPr="00826FFA">
        <w:rPr>
          <w:sz w:val="24"/>
        </w:rPr>
        <w:t xml:space="preserve">ard is used to pay a coinsurance bill from a provider (for amounts not covered by insurance) </w:t>
      </w:r>
      <w:r>
        <w:rPr>
          <w:sz w:val="24"/>
        </w:rPr>
        <w:t xml:space="preserve">and the </w:t>
      </w:r>
      <w:r w:rsidRPr="00826FFA">
        <w:rPr>
          <w:sz w:val="24"/>
        </w:rPr>
        <w:t>benefi</w:t>
      </w:r>
      <w:r>
        <w:rPr>
          <w:sz w:val="24"/>
        </w:rPr>
        <w:t>t plan data is not available</w:t>
      </w:r>
    </w:p>
    <w:p w14:paraId="703DDBD5" w14:textId="77777777" w:rsidR="00961ECD" w:rsidRPr="00826FFA" w:rsidRDefault="00961ECD" w:rsidP="00961ECD">
      <w:pPr>
        <w:numPr>
          <w:ilvl w:val="0"/>
          <w:numId w:val="3"/>
        </w:numPr>
        <w:rPr>
          <w:rFonts w:cs="Arial"/>
          <w:sz w:val="24"/>
        </w:rPr>
      </w:pPr>
      <w:r w:rsidRPr="00826FFA">
        <w:rPr>
          <w:sz w:val="24"/>
        </w:rPr>
        <w:t xml:space="preserve">When </w:t>
      </w:r>
      <w:r w:rsidR="00826FFA">
        <w:rPr>
          <w:sz w:val="24"/>
        </w:rPr>
        <w:t>you or your</w:t>
      </w:r>
      <w:r w:rsidRPr="00826FFA">
        <w:rPr>
          <w:sz w:val="24"/>
        </w:rPr>
        <w:t xml:space="preserve"> dependents are not covered by your employer</w:t>
      </w:r>
      <w:r w:rsidR="00826FFA">
        <w:rPr>
          <w:sz w:val="24"/>
        </w:rPr>
        <w:t>’s</w:t>
      </w:r>
      <w:r w:rsidRPr="00826FFA">
        <w:rPr>
          <w:sz w:val="24"/>
        </w:rPr>
        <w:t xml:space="preserve"> plan </w:t>
      </w:r>
    </w:p>
    <w:p w14:paraId="1027774A" w14:textId="77777777" w:rsidR="00961ECD" w:rsidRDefault="00826FFA" w:rsidP="00961ECD">
      <w:pPr>
        <w:numPr>
          <w:ilvl w:val="0"/>
          <w:numId w:val="3"/>
        </w:numPr>
        <w:rPr>
          <w:rFonts w:cs="Arial"/>
          <w:sz w:val="24"/>
        </w:rPr>
      </w:pPr>
      <w:r>
        <w:rPr>
          <w:rFonts w:cs="Arial"/>
          <w:sz w:val="24"/>
        </w:rPr>
        <w:t xml:space="preserve">When ineligible items are purchased with </w:t>
      </w:r>
      <w:r w:rsidR="006A1615">
        <w:rPr>
          <w:rFonts w:cs="Arial"/>
          <w:sz w:val="24"/>
        </w:rPr>
        <w:t>your H</w:t>
      </w:r>
      <w:r w:rsidR="00B13FEF">
        <w:rPr>
          <w:rFonts w:cs="Arial"/>
          <w:sz w:val="24"/>
        </w:rPr>
        <w:t>RA-</w:t>
      </w:r>
      <w:r>
        <w:rPr>
          <w:rFonts w:cs="Arial"/>
          <w:sz w:val="24"/>
        </w:rPr>
        <w:t xml:space="preserve">eligible items in a pharmacy, medical, dental or vision </w:t>
      </w:r>
      <w:proofErr w:type="gramStart"/>
      <w:r>
        <w:rPr>
          <w:rFonts w:cs="Arial"/>
          <w:sz w:val="24"/>
        </w:rPr>
        <w:t>location</w:t>
      </w:r>
      <w:proofErr w:type="gramEnd"/>
    </w:p>
    <w:p w14:paraId="5517FD91" w14:textId="77777777" w:rsidR="00826FFA" w:rsidRPr="00826FFA" w:rsidRDefault="00826FFA" w:rsidP="00961ECD">
      <w:pPr>
        <w:numPr>
          <w:ilvl w:val="0"/>
          <w:numId w:val="3"/>
        </w:numPr>
        <w:rPr>
          <w:rFonts w:cs="Arial"/>
          <w:sz w:val="24"/>
        </w:rPr>
      </w:pPr>
      <w:r>
        <w:rPr>
          <w:rFonts w:cs="Arial"/>
          <w:sz w:val="24"/>
        </w:rPr>
        <w:t>When over-the-counter items are purchased from merchants other than our partners (e.g.</w:t>
      </w:r>
      <w:r w:rsidR="006013CB">
        <w:rPr>
          <w:rFonts w:cs="Arial"/>
          <w:sz w:val="24"/>
        </w:rPr>
        <w:t xml:space="preserve"> Walgreens</w:t>
      </w:r>
      <w:r w:rsidR="00E648DA">
        <w:rPr>
          <w:rFonts w:cs="Arial"/>
          <w:sz w:val="24"/>
        </w:rPr>
        <w:t>, drugstore.com</w:t>
      </w:r>
      <w:r>
        <w:rPr>
          <w:rFonts w:cs="Arial"/>
          <w:sz w:val="24"/>
        </w:rPr>
        <w:t>)</w:t>
      </w:r>
    </w:p>
    <w:p w14:paraId="60AEA97A" w14:textId="77777777" w:rsidR="007F2837" w:rsidRDefault="007F2837" w:rsidP="00961ECD">
      <w:pPr>
        <w:rPr>
          <w:sz w:val="24"/>
        </w:rPr>
      </w:pPr>
    </w:p>
    <w:p w14:paraId="27A8A150" w14:textId="77777777" w:rsidR="00961ECD" w:rsidRPr="00826FFA" w:rsidRDefault="00961ECD" w:rsidP="00961ECD">
      <w:pPr>
        <w:rPr>
          <w:rFonts w:cs="Arial"/>
          <w:sz w:val="24"/>
        </w:rPr>
      </w:pPr>
      <w:r w:rsidRPr="00084733">
        <w:rPr>
          <w:b/>
          <w:sz w:val="24"/>
        </w:rPr>
        <w:t>What is an itemized receipt?</w:t>
      </w:r>
      <w:r w:rsidRPr="00826FFA">
        <w:rPr>
          <w:sz w:val="24"/>
        </w:rPr>
        <w:t xml:space="preserve">  An itemized receipt must </w:t>
      </w:r>
      <w:proofErr w:type="gramStart"/>
      <w:r w:rsidRPr="00826FFA">
        <w:rPr>
          <w:sz w:val="24"/>
        </w:rPr>
        <w:t>include:</w:t>
      </w:r>
      <w:proofErr w:type="gramEnd"/>
      <w:r w:rsidRPr="00826FFA">
        <w:rPr>
          <w:sz w:val="24"/>
        </w:rPr>
        <w:t xml:space="preserve"> merchant or provider name, services received or item purchased, date of service, and amount of the expense.  Cancelled checks, handwritten receipts, card transaction receipts or previous balance receipts cannot be used to verify an expense. We suggest that </w:t>
      </w:r>
      <w:r w:rsidR="00751834">
        <w:rPr>
          <w:sz w:val="24"/>
        </w:rPr>
        <w:t xml:space="preserve">you </w:t>
      </w:r>
      <w:r w:rsidRPr="00826FFA">
        <w:rPr>
          <w:sz w:val="24"/>
        </w:rPr>
        <w:t>keep their itemized receipts in one place (perhaps using the “Save the Receipt” envelopes provided) so they’re readily availab</w:t>
      </w:r>
      <w:r w:rsidR="00D9343D">
        <w:rPr>
          <w:sz w:val="24"/>
        </w:rPr>
        <w:t>le when you rece</w:t>
      </w:r>
      <w:r w:rsidRPr="00826FFA">
        <w:rPr>
          <w:sz w:val="24"/>
        </w:rPr>
        <w:t>ive a request.</w:t>
      </w:r>
    </w:p>
    <w:p w14:paraId="0B41346F" w14:textId="77777777" w:rsidR="00302A47" w:rsidRDefault="00302A47">
      <w:pPr>
        <w:rPr>
          <w:snapToGrid w:val="0"/>
          <w:color w:val="FF0000"/>
          <w:sz w:val="24"/>
        </w:rPr>
      </w:pPr>
    </w:p>
    <w:p w14:paraId="5F854CE8" w14:textId="77777777" w:rsidR="002D7C0D" w:rsidRPr="002D7C0D" w:rsidRDefault="002D7C0D">
      <w:pPr>
        <w:rPr>
          <w:b/>
          <w:snapToGrid w:val="0"/>
          <w:color w:val="000000"/>
          <w:sz w:val="24"/>
        </w:rPr>
      </w:pPr>
      <w:r w:rsidRPr="002D7C0D">
        <w:rPr>
          <w:b/>
          <w:snapToGrid w:val="0"/>
          <w:color w:val="000000"/>
          <w:sz w:val="24"/>
        </w:rPr>
        <w:t>Using Your Card is as Easy as 1-2-3!</w:t>
      </w:r>
    </w:p>
    <w:p w14:paraId="17E43E2B" w14:textId="77777777" w:rsidR="00E648DA" w:rsidRDefault="00E648DA">
      <w:pPr>
        <w:pStyle w:val="BodyText2"/>
        <w:rPr>
          <w:sz w:val="24"/>
        </w:rPr>
      </w:pPr>
    </w:p>
    <w:p w14:paraId="2A31C1F4" w14:textId="543913E7" w:rsidR="00302A47" w:rsidRPr="002D7C0D" w:rsidRDefault="00302A47">
      <w:pPr>
        <w:pStyle w:val="BodyText2"/>
        <w:rPr>
          <w:rFonts w:ascii="Times New Roman" w:hAnsi="Times New Roman"/>
          <w:b w:val="0"/>
          <w:i w:val="0"/>
          <w:sz w:val="24"/>
        </w:rPr>
      </w:pPr>
      <w:r w:rsidRPr="002D7C0D">
        <w:rPr>
          <w:rFonts w:ascii="Times New Roman" w:hAnsi="Times New Roman"/>
          <w:b w:val="0"/>
          <w:i w:val="0"/>
          <w:sz w:val="24"/>
        </w:rPr>
        <w:t>Look for additional information about how to use your new Benny</w:t>
      </w:r>
      <w:r w:rsidR="001B770E" w:rsidRPr="001B770E">
        <w:rPr>
          <w:rFonts w:ascii="Arial" w:hAnsi="Arial" w:cs="Arial"/>
          <w:b w:val="0"/>
          <w:i w:val="0"/>
          <w:sz w:val="24"/>
          <w:szCs w:val="24"/>
          <w:vertAlign w:val="superscript"/>
        </w:rPr>
        <w:t>™</w:t>
      </w:r>
      <w:r w:rsidRPr="001B770E">
        <w:rPr>
          <w:rFonts w:ascii="Times New Roman" w:hAnsi="Times New Roman"/>
          <w:b w:val="0"/>
          <w:i w:val="0"/>
          <w:sz w:val="24"/>
        </w:rPr>
        <w:t xml:space="preserve"> </w:t>
      </w:r>
      <w:r w:rsidR="00523207">
        <w:rPr>
          <w:rFonts w:ascii="Times New Roman" w:hAnsi="Times New Roman"/>
          <w:b w:val="0"/>
          <w:i w:val="0"/>
          <w:sz w:val="24"/>
        </w:rPr>
        <w:t>C</w:t>
      </w:r>
      <w:r w:rsidRPr="002D7C0D">
        <w:rPr>
          <w:rFonts w:ascii="Times New Roman" w:hAnsi="Times New Roman"/>
          <w:b w:val="0"/>
          <w:i w:val="0"/>
          <w:sz w:val="24"/>
        </w:rPr>
        <w:t xml:space="preserve">ards included with your card packet in the mail. We hope you enjoy this </w:t>
      </w:r>
      <w:proofErr w:type="gramStart"/>
      <w:r w:rsidRPr="002D7C0D">
        <w:rPr>
          <w:rFonts w:ascii="Times New Roman" w:hAnsi="Times New Roman"/>
          <w:b w:val="0"/>
          <w:i w:val="0"/>
          <w:sz w:val="24"/>
        </w:rPr>
        <w:t>new exciting</w:t>
      </w:r>
      <w:proofErr w:type="gramEnd"/>
      <w:r w:rsidRPr="002D7C0D">
        <w:rPr>
          <w:rFonts w:ascii="Times New Roman" w:hAnsi="Times New Roman"/>
          <w:b w:val="0"/>
          <w:i w:val="0"/>
          <w:sz w:val="24"/>
        </w:rPr>
        <w:t xml:space="preserve"> feature of your </w:t>
      </w:r>
      <w:r w:rsidR="006A1615">
        <w:rPr>
          <w:rFonts w:ascii="Times New Roman" w:hAnsi="Times New Roman"/>
          <w:b w:val="0"/>
          <w:i w:val="0"/>
          <w:sz w:val="24"/>
        </w:rPr>
        <w:t>H</w:t>
      </w:r>
      <w:r w:rsidR="00813F00">
        <w:rPr>
          <w:rFonts w:ascii="Times New Roman" w:hAnsi="Times New Roman"/>
          <w:b w:val="0"/>
          <w:i w:val="0"/>
          <w:sz w:val="24"/>
        </w:rPr>
        <w:t>RA</w:t>
      </w:r>
      <w:r w:rsidRPr="002D7C0D">
        <w:rPr>
          <w:rFonts w:ascii="Times New Roman" w:hAnsi="Times New Roman"/>
          <w:b w:val="0"/>
          <w:i w:val="0"/>
          <w:sz w:val="24"/>
        </w:rPr>
        <w:t>!</w:t>
      </w:r>
    </w:p>
    <w:p w14:paraId="51EA684F" w14:textId="77777777" w:rsidR="00302A47" w:rsidRPr="00826FFA" w:rsidRDefault="00302A47">
      <w:pPr>
        <w:pStyle w:val="BodyText2"/>
        <w:rPr>
          <w:rFonts w:ascii="Times New Roman" w:hAnsi="Times New Roman"/>
          <w:b w:val="0"/>
          <w:i w:val="0"/>
          <w:sz w:val="24"/>
        </w:rPr>
      </w:pPr>
    </w:p>
    <w:p w14:paraId="28B08128" w14:textId="77777777" w:rsidR="007F2837" w:rsidRDefault="006A1615">
      <w:pPr>
        <w:rPr>
          <w:i/>
          <w:snapToGrid w:val="0"/>
          <w:color w:val="000000"/>
          <w:sz w:val="24"/>
        </w:rPr>
      </w:pPr>
      <w:r>
        <w:rPr>
          <w:i/>
          <w:snapToGrid w:val="0"/>
          <w:color w:val="000000"/>
          <w:sz w:val="24"/>
        </w:rPr>
        <w:t>For The Board of Trustees,</w:t>
      </w:r>
    </w:p>
    <w:p w14:paraId="1657A8EF" w14:textId="3F99792F" w:rsidR="006A1615" w:rsidRDefault="006A1615">
      <w:pPr>
        <w:rPr>
          <w:i/>
          <w:snapToGrid w:val="0"/>
          <w:color w:val="000000"/>
          <w:sz w:val="24"/>
        </w:rPr>
      </w:pPr>
      <w:r>
        <w:rPr>
          <w:i/>
          <w:snapToGrid w:val="0"/>
          <w:color w:val="000000"/>
          <w:sz w:val="24"/>
        </w:rPr>
        <w:t>Pipefitters Local 636 Fringe Benefit Fund</w:t>
      </w:r>
      <w:r w:rsidR="007B7DC8">
        <w:rPr>
          <w:i/>
          <w:snapToGrid w:val="0"/>
          <w:color w:val="000000"/>
          <w:sz w:val="24"/>
        </w:rPr>
        <w:t>s</w:t>
      </w:r>
    </w:p>
    <w:p w14:paraId="4A14646F" w14:textId="28F217D9" w:rsidR="006A4309" w:rsidRPr="006A4309" w:rsidRDefault="006A4309">
      <w:pPr>
        <w:rPr>
          <w:snapToGrid w:val="0"/>
          <w:color w:val="000000"/>
          <w:sz w:val="16"/>
          <w:szCs w:val="16"/>
        </w:rPr>
      </w:pPr>
    </w:p>
    <w:sectPr w:rsidR="006A4309" w:rsidRPr="006A4309" w:rsidSect="00961951">
      <w:footerReference w:type="default" r:id="rId8"/>
      <w:pgSz w:w="12240" w:h="15840" w:code="1"/>
      <w:pgMar w:top="1008" w:right="1008" w:bottom="720"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0B538" w14:textId="77777777" w:rsidR="00834747" w:rsidRDefault="00834747">
      <w:r>
        <w:separator/>
      </w:r>
    </w:p>
  </w:endnote>
  <w:endnote w:type="continuationSeparator" w:id="0">
    <w:p w14:paraId="6DF0564E" w14:textId="77777777" w:rsidR="00834747" w:rsidRDefault="0083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5AE45" w14:textId="77777777" w:rsidR="00D9343D" w:rsidRPr="001B770E" w:rsidRDefault="00D9343D" w:rsidP="000F5F46">
    <w:pPr>
      <w:pStyle w:val="Footer"/>
      <w:tabs>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33F7C" w14:textId="77777777" w:rsidR="00834747" w:rsidRDefault="00834747">
      <w:r>
        <w:separator/>
      </w:r>
    </w:p>
  </w:footnote>
  <w:footnote w:type="continuationSeparator" w:id="0">
    <w:p w14:paraId="7A703DF6" w14:textId="77777777" w:rsidR="00834747" w:rsidRDefault="00834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F528F"/>
    <w:multiLevelType w:val="singleLevel"/>
    <w:tmpl w:val="4B28B588"/>
    <w:lvl w:ilvl="0">
      <w:start w:val="1"/>
      <w:numFmt w:val="bullet"/>
      <w:lvlText w:val=""/>
      <w:lvlJc w:val="left"/>
      <w:pPr>
        <w:tabs>
          <w:tab w:val="num" w:pos="360"/>
        </w:tabs>
        <w:ind w:left="360" w:hanging="360"/>
      </w:pPr>
      <w:rPr>
        <w:rFonts w:ascii="Symbol" w:hAnsi="Symbol" w:hint="default"/>
        <w:sz w:val="20"/>
      </w:rPr>
    </w:lvl>
  </w:abstractNum>
  <w:abstractNum w:abstractNumId="1" w15:restartNumberingAfterBreak="0">
    <w:nsid w:val="16BB4076"/>
    <w:multiLevelType w:val="singleLevel"/>
    <w:tmpl w:val="4B28B588"/>
    <w:lvl w:ilvl="0">
      <w:start w:val="1"/>
      <w:numFmt w:val="bullet"/>
      <w:lvlText w:val=""/>
      <w:lvlJc w:val="left"/>
      <w:pPr>
        <w:tabs>
          <w:tab w:val="num" w:pos="360"/>
        </w:tabs>
        <w:ind w:left="360" w:hanging="360"/>
      </w:pPr>
      <w:rPr>
        <w:rFonts w:ascii="Symbol" w:hAnsi="Symbol" w:hint="default"/>
        <w:sz w:val="20"/>
      </w:rPr>
    </w:lvl>
  </w:abstractNum>
  <w:abstractNum w:abstractNumId="2" w15:restartNumberingAfterBreak="0">
    <w:nsid w:val="6DEB2488"/>
    <w:multiLevelType w:val="hybridMultilevel"/>
    <w:tmpl w:val="55C4965A"/>
    <w:lvl w:ilvl="0" w:tplc="6CE88AFC">
      <w:start w:val="1"/>
      <w:numFmt w:val="bullet"/>
      <w:lvlText w:val=""/>
      <w:lvlJc w:val="left"/>
      <w:pPr>
        <w:tabs>
          <w:tab w:val="num" w:pos="720"/>
        </w:tabs>
        <w:ind w:left="720" w:hanging="360"/>
      </w:pPr>
      <w:rPr>
        <w:rFonts w:ascii="Symbol" w:hAnsi="Symbol" w:hint="default"/>
        <w:sz w:val="20"/>
      </w:rPr>
    </w:lvl>
    <w:lvl w:ilvl="1" w:tplc="60D2D1C8" w:tentative="1">
      <w:start w:val="1"/>
      <w:numFmt w:val="bullet"/>
      <w:lvlText w:val=""/>
      <w:lvlJc w:val="left"/>
      <w:pPr>
        <w:tabs>
          <w:tab w:val="num" w:pos="1440"/>
        </w:tabs>
        <w:ind w:left="1440" w:hanging="360"/>
      </w:pPr>
      <w:rPr>
        <w:rFonts w:ascii="Symbol" w:hAnsi="Symbol" w:hint="default"/>
        <w:sz w:val="20"/>
      </w:rPr>
    </w:lvl>
    <w:lvl w:ilvl="2" w:tplc="5F98CF0A" w:tentative="1">
      <w:start w:val="1"/>
      <w:numFmt w:val="bullet"/>
      <w:lvlText w:val=""/>
      <w:lvlJc w:val="left"/>
      <w:pPr>
        <w:tabs>
          <w:tab w:val="num" w:pos="2160"/>
        </w:tabs>
        <w:ind w:left="2160" w:hanging="360"/>
      </w:pPr>
      <w:rPr>
        <w:rFonts w:ascii="Symbol" w:hAnsi="Symbol" w:hint="default"/>
        <w:sz w:val="20"/>
      </w:rPr>
    </w:lvl>
    <w:lvl w:ilvl="3" w:tplc="5DB2F6C8" w:tentative="1">
      <w:start w:val="1"/>
      <w:numFmt w:val="bullet"/>
      <w:lvlText w:val=""/>
      <w:lvlJc w:val="left"/>
      <w:pPr>
        <w:tabs>
          <w:tab w:val="num" w:pos="2880"/>
        </w:tabs>
        <w:ind w:left="2880" w:hanging="360"/>
      </w:pPr>
      <w:rPr>
        <w:rFonts w:ascii="Symbol" w:hAnsi="Symbol" w:hint="default"/>
        <w:sz w:val="20"/>
      </w:rPr>
    </w:lvl>
    <w:lvl w:ilvl="4" w:tplc="F0708DCA" w:tentative="1">
      <w:start w:val="1"/>
      <w:numFmt w:val="bullet"/>
      <w:lvlText w:val=""/>
      <w:lvlJc w:val="left"/>
      <w:pPr>
        <w:tabs>
          <w:tab w:val="num" w:pos="3600"/>
        </w:tabs>
        <w:ind w:left="3600" w:hanging="360"/>
      </w:pPr>
      <w:rPr>
        <w:rFonts w:ascii="Symbol" w:hAnsi="Symbol" w:hint="default"/>
        <w:sz w:val="20"/>
      </w:rPr>
    </w:lvl>
    <w:lvl w:ilvl="5" w:tplc="27B22DDC" w:tentative="1">
      <w:start w:val="1"/>
      <w:numFmt w:val="bullet"/>
      <w:lvlText w:val=""/>
      <w:lvlJc w:val="left"/>
      <w:pPr>
        <w:tabs>
          <w:tab w:val="num" w:pos="4320"/>
        </w:tabs>
        <w:ind w:left="4320" w:hanging="360"/>
      </w:pPr>
      <w:rPr>
        <w:rFonts w:ascii="Symbol" w:hAnsi="Symbol" w:hint="default"/>
        <w:sz w:val="20"/>
      </w:rPr>
    </w:lvl>
    <w:lvl w:ilvl="6" w:tplc="B7F6C7DC" w:tentative="1">
      <w:start w:val="1"/>
      <w:numFmt w:val="bullet"/>
      <w:lvlText w:val=""/>
      <w:lvlJc w:val="left"/>
      <w:pPr>
        <w:tabs>
          <w:tab w:val="num" w:pos="5040"/>
        </w:tabs>
        <w:ind w:left="5040" w:hanging="360"/>
      </w:pPr>
      <w:rPr>
        <w:rFonts w:ascii="Symbol" w:hAnsi="Symbol" w:hint="default"/>
        <w:sz w:val="20"/>
      </w:rPr>
    </w:lvl>
    <w:lvl w:ilvl="7" w:tplc="E744B914" w:tentative="1">
      <w:start w:val="1"/>
      <w:numFmt w:val="bullet"/>
      <w:lvlText w:val=""/>
      <w:lvlJc w:val="left"/>
      <w:pPr>
        <w:tabs>
          <w:tab w:val="num" w:pos="5760"/>
        </w:tabs>
        <w:ind w:left="5760" w:hanging="360"/>
      </w:pPr>
      <w:rPr>
        <w:rFonts w:ascii="Symbol" w:hAnsi="Symbol" w:hint="default"/>
        <w:sz w:val="20"/>
      </w:rPr>
    </w:lvl>
    <w:lvl w:ilvl="8" w:tplc="CBC4D038" w:tentative="1">
      <w:start w:val="1"/>
      <w:numFmt w:val="bullet"/>
      <w:lvlText w:val=""/>
      <w:lvlJc w:val="left"/>
      <w:pPr>
        <w:tabs>
          <w:tab w:val="num" w:pos="6480"/>
        </w:tabs>
        <w:ind w:left="6480" w:hanging="360"/>
      </w:pPr>
      <w:rPr>
        <w:rFonts w:ascii="Symbol" w:hAnsi="Symbol" w:hint="default"/>
        <w:sz w:val="20"/>
      </w:rPr>
    </w:lvl>
  </w:abstractNum>
  <w:num w:numId="1" w16cid:durableId="1623654766">
    <w:abstractNumId w:val="0"/>
  </w:num>
  <w:num w:numId="2" w16cid:durableId="1944411313">
    <w:abstractNumId w:val="1"/>
  </w:num>
  <w:num w:numId="3" w16cid:durableId="69279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17AA"/>
    <w:rsid w:val="00042390"/>
    <w:rsid w:val="00047FB4"/>
    <w:rsid w:val="00084733"/>
    <w:rsid w:val="00091A0B"/>
    <w:rsid w:val="00092C10"/>
    <w:rsid w:val="00094719"/>
    <w:rsid w:val="000F5F46"/>
    <w:rsid w:val="00134439"/>
    <w:rsid w:val="001572B9"/>
    <w:rsid w:val="00166879"/>
    <w:rsid w:val="001A1549"/>
    <w:rsid w:val="001B770E"/>
    <w:rsid w:val="001C776C"/>
    <w:rsid w:val="001F6645"/>
    <w:rsid w:val="00243F71"/>
    <w:rsid w:val="00275C89"/>
    <w:rsid w:val="00284E2A"/>
    <w:rsid w:val="002D7C0D"/>
    <w:rsid w:val="002F741B"/>
    <w:rsid w:val="00300710"/>
    <w:rsid w:val="00302A47"/>
    <w:rsid w:val="003629D1"/>
    <w:rsid w:val="003974EF"/>
    <w:rsid w:val="003F1E4F"/>
    <w:rsid w:val="004116F9"/>
    <w:rsid w:val="004431B9"/>
    <w:rsid w:val="004E3F7A"/>
    <w:rsid w:val="004F60CA"/>
    <w:rsid w:val="00523207"/>
    <w:rsid w:val="0058694B"/>
    <w:rsid w:val="005A0E02"/>
    <w:rsid w:val="005D1377"/>
    <w:rsid w:val="005D4FB8"/>
    <w:rsid w:val="006013CB"/>
    <w:rsid w:val="00667230"/>
    <w:rsid w:val="006A1615"/>
    <w:rsid w:val="006A4309"/>
    <w:rsid w:val="006A63D7"/>
    <w:rsid w:val="006E4B10"/>
    <w:rsid w:val="006F01FD"/>
    <w:rsid w:val="0072089C"/>
    <w:rsid w:val="00734502"/>
    <w:rsid w:val="00751834"/>
    <w:rsid w:val="0077244F"/>
    <w:rsid w:val="00785FDD"/>
    <w:rsid w:val="007B7DC8"/>
    <w:rsid w:val="007C095A"/>
    <w:rsid w:val="007E3B43"/>
    <w:rsid w:val="007F2837"/>
    <w:rsid w:val="00813F00"/>
    <w:rsid w:val="00821801"/>
    <w:rsid w:val="00826FFA"/>
    <w:rsid w:val="00834747"/>
    <w:rsid w:val="00856DF0"/>
    <w:rsid w:val="00872FF6"/>
    <w:rsid w:val="008F5E4B"/>
    <w:rsid w:val="00924097"/>
    <w:rsid w:val="00961951"/>
    <w:rsid w:val="00961ECD"/>
    <w:rsid w:val="009B2C42"/>
    <w:rsid w:val="009D0A0B"/>
    <w:rsid w:val="00A96585"/>
    <w:rsid w:val="00B01C12"/>
    <w:rsid w:val="00B1033D"/>
    <w:rsid w:val="00B13FEF"/>
    <w:rsid w:val="00B2345B"/>
    <w:rsid w:val="00B260AC"/>
    <w:rsid w:val="00B612EC"/>
    <w:rsid w:val="00BA6027"/>
    <w:rsid w:val="00BC3E7F"/>
    <w:rsid w:val="00C172B7"/>
    <w:rsid w:val="00C27461"/>
    <w:rsid w:val="00C41604"/>
    <w:rsid w:val="00C47982"/>
    <w:rsid w:val="00CA78AE"/>
    <w:rsid w:val="00CB702A"/>
    <w:rsid w:val="00D1261F"/>
    <w:rsid w:val="00D37F7C"/>
    <w:rsid w:val="00D417AA"/>
    <w:rsid w:val="00D9343D"/>
    <w:rsid w:val="00DC59C2"/>
    <w:rsid w:val="00E62516"/>
    <w:rsid w:val="00E648DA"/>
    <w:rsid w:val="00E7284F"/>
    <w:rsid w:val="00F67B2E"/>
    <w:rsid w:val="00F77C78"/>
    <w:rsid w:val="00F80A01"/>
    <w:rsid w:val="00F91C96"/>
    <w:rsid w:val="00FA19A8"/>
    <w:rsid w:val="00FF2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806ED"/>
  <w15:docId w15:val="{E6A85D50-CAD8-4B37-AA15-E44DCABC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2BF8"/>
  </w:style>
  <w:style w:type="paragraph" w:styleId="Heading1">
    <w:name w:val="heading 1"/>
    <w:basedOn w:val="Normal"/>
    <w:next w:val="Normal"/>
    <w:qFormat/>
    <w:rsid w:val="00FF2BF8"/>
    <w:pPr>
      <w:keepNext/>
      <w:outlineLvl w:val="0"/>
    </w:pPr>
    <w:rPr>
      <w:rFonts w:ascii="Book Antiqua" w:hAnsi="Book Antiqu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FF2BF8"/>
    <w:pPr>
      <w:tabs>
        <w:tab w:val="left" w:pos="1800"/>
      </w:tabs>
      <w:ind w:left="1800"/>
    </w:pPr>
    <w:rPr>
      <w:rFonts w:ascii="Book Antiqua" w:hAnsi="Book Antiqua"/>
    </w:rPr>
  </w:style>
  <w:style w:type="paragraph" w:styleId="CommentText">
    <w:name w:val="annotation text"/>
    <w:basedOn w:val="Normal"/>
    <w:semiHidden/>
    <w:rsid w:val="00FF2BF8"/>
  </w:style>
  <w:style w:type="paragraph" w:styleId="BodyText2">
    <w:name w:val="Body Text 2"/>
    <w:basedOn w:val="Normal"/>
    <w:rsid w:val="00FF2BF8"/>
    <w:rPr>
      <w:rFonts w:ascii="Book Antiqua" w:hAnsi="Book Antiqua"/>
      <w:b/>
      <w:bCs/>
      <w:i/>
      <w:iCs/>
    </w:rPr>
  </w:style>
  <w:style w:type="paragraph" w:styleId="Header">
    <w:name w:val="header"/>
    <w:basedOn w:val="Normal"/>
    <w:rsid w:val="00FF2BF8"/>
    <w:pPr>
      <w:tabs>
        <w:tab w:val="center" w:pos="4320"/>
        <w:tab w:val="right" w:pos="8640"/>
      </w:tabs>
    </w:pPr>
  </w:style>
  <w:style w:type="paragraph" w:styleId="Footer">
    <w:name w:val="footer"/>
    <w:basedOn w:val="Normal"/>
    <w:rsid w:val="00826FFA"/>
    <w:pPr>
      <w:tabs>
        <w:tab w:val="center" w:pos="4320"/>
        <w:tab w:val="right" w:pos="8640"/>
      </w:tabs>
    </w:pPr>
  </w:style>
  <w:style w:type="paragraph" w:styleId="BalloonText">
    <w:name w:val="Balloon Text"/>
    <w:basedOn w:val="Normal"/>
    <w:link w:val="BalloonTextChar"/>
    <w:rsid w:val="008F5E4B"/>
    <w:rPr>
      <w:rFonts w:ascii="Tahoma" w:hAnsi="Tahoma" w:cs="Tahoma"/>
      <w:sz w:val="16"/>
      <w:szCs w:val="16"/>
    </w:rPr>
  </w:style>
  <w:style w:type="character" w:customStyle="1" w:styleId="BalloonTextChar">
    <w:name w:val="Balloon Text Char"/>
    <w:basedOn w:val="DefaultParagraphFont"/>
    <w:link w:val="BalloonText"/>
    <w:rsid w:val="008F5E4B"/>
    <w:rPr>
      <w:rFonts w:ascii="Tahoma" w:hAnsi="Tahoma" w:cs="Tahoma"/>
      <w:sz w:val="16"/>
      <w:szCs w:val="16"/>
    </w:rPr>
  </w:style>
  <w:style w:type="paragraph" w:styleId="Revision">
    <w:name w:val="Revision"/>
    <w:hidden/>
    <w:uiPriority w:val="99"/>
    <w:semiHidden/>
    <w:rsid w:val="00CB7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2780</Characters>
  <Application>Microsoft Office Word</Application>
  <DocSecurity>0</DocSecurity>
  <PresentationFormat>12|.DOCX</PresentationFormat>
  <Lines>64</Lines>
  <Paragraphs>24</Paragraphs>
  <ScaleCrop>false</ScaleCrop>
  <HeadingPairs>
    <vt:vector size="2" baseType="variant">
      <vt:variant>
        <vt:lpstr>Title</vt:lpstr>
      </vt:variant>
      <vt:variant>
        <vt:i4>1</vt:i4>
      </vt:variant>
    </vt:vector>
  </HeadingPairs>
  <TitlesOfParts>
    <vt:vector size="1" baseType="lpstr">
      <vt:lpstr/>
    </vt:vector>
  </TitlesOfParts>
  <Company>EB</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636 INS - Benny Intro Card - Redlined (W2714604).DOCX</dc:title>
  <dc:creator>Carla Lorenz</dc:creator>
  <cp:lastModifiedBy>Jessica Rowley</cp:lastModifiedBy>
  <cp:revision>2</cp:revision>
  <cp:lastPrinted>2013-05-16T12:41:00Z</cp:lastPrinted>
  <dcterms:created xsi:type="dcterms:W3CDTF">2024-04-01T20:33:00Z</dcterms:created>
  <dcterms:modified xsi:type="dcterms:W3CDTF">2024-04-01T20:33:00Z</dcterms:modified>
</cp:coreProperties>
</file>